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38" w:rsidRPr="000F3A59" w:rsidRDefault="003A6538" w:rsidP="003A6538">
      <w:pPr>
        <w:autoSpaceDE w:val="0"/>
        <w:autoSpaceDN w:val="0"/>
        <w:adjustRightInd w:val="0"/>
        <w:jc w:val="right"/>
        <w:rPr>
          <w:rFonts w:ascii="ＭＳ 明朝" w:hAnsi="ＭＳ 明朝"/>
          <w:szCs w:val="21"/>
        </w:rPr>
      </w:pPr>
      <w:r w:rsidRPr="000F3A59">
        <w:rPr>
          <w:rFonts w:ascii="ＭＳ 明朝" w:hAnsi="ＭＳ 明朝" w:hint="eastAsia"/>
          <w:szCs w:val="21"/>
        </w:rPr>
        <w:t>様式２</w:t>
      </w:r>
    </w:p>
    <w:p w:rsidR="003A6538" w:rsidRDefault="003A6538" w:rsidP="003A6538">
      <w:pPr>
        <w:autoSpaceDE w:val="0"/>
        <w:autoSpaceDN w:val="0"/>
        <w:adjustRightInd w:val="0"/>
        <w:jc w:val="center"/>
        <w:rPr>
          <w:rFonts w:ascii="ＭＳ 明朝" w:hAnsi="ＭＳ 明朝"/>
          <w:b/>
          <w:sz w:val="24"/>
        </w:rPr>
      </w:pPr>
      <w:r w:rsidRPr="002E617F">
        <w:rPr>
          <w:rFonts w:ascii="ＭＳ 明朝" w:hAnsi="ＭＳ 明朝" w:hint="eastAsia"/>
          <w:b/>
          <w:sz w:val="24"/>
        </w:rPr>
        <w:t>一般財団法人持続性推進機構</w:t>
      </w:r>
      <w:r>
        <w:rPr>
          <w:rFonts w:ascii="ＭＳ 明朝" w:hAnsi="ＭＳ 明朝" w:hint="eastAsia"/>
          <w:b/>
          <w:sz w:val="24"/>
        </w:rPr>
        <w:t>制定</w:t>
      </w:r>
      <w:r w:rsidRPr="002E617F">
        <w:rPr>
          <w:rFonts w:ascii="ＭＳ 明朝" w:hAnsi="ＭＳ 明朝" w:hint="eastAsia"/>
          <w:b/>
          <w:sz w:val="24"/>
        </w:rPr>
        <w:t>「</w:t>
      </w:r>
      <w:r>
        <w:rPr>
          <w:rFonts w:ascii="ＭＳ 明朝" w:hAnsi="ＭＳ 明朝" w:hint="eastAsia"/>
          <w:b/>
          <w:sz w:val="24"/>
        </w:rPr>
        <w:t>エコアクション２１</w:t>
      </w:r>
      <w:r w:rsidRPr="002E617F">
        <w:rPr>
          <w:rFonts w:ascii="ＭＳ 明朝" w:hAnsi="ＭＳ 明朝" w:hint="eastAsia"/>
          <w:b/>
          <w:sz w:val="24"/>
        </w:rPr>
        <w:t>産業廃棄物処理業者の相互認証に関する規程」</w:t>
      </w:r>
      <w:r>
        <w:rPr>
          <w:rFonts w:ascii="ＭＳ 明朝" w:hAnsi="ＭＳ 明朝" w:hint="eastAsia"/>
          <w:b/>
          <w:sz w:val="24"/>
        </w:rPr>
        <w:t>Ⅱの第１</w:t>
      </w:r>
      <w:r w:rsidRPr="002E617F">
        <w:rPr>
          <w:rFonts w:ascii="ＭＳ 明朝" w:hAnsi="ＭＳ 明朝" w:hint="eastAsia"/>
          <w:b/>
          <w:sz w:val="24"/>
        </w:rPr>
        <w:t>項から第</w:t>
      </w:r>
      <w:r>
        <w:rPr>
          <w:rFonts w:ascii="ＭＳ 明朝" w:hAnsi="ＭＳ 明朝" w:hint="eastAsia"/>
          <w:b/>
          <w:sz w:val="24"/>
        </w:rPr>
        <w:t>５</w:t>
      </w:r>
      <w:r w:rsidRPr="002E617F">
        <w:rPr>
          <w:rFonts w:ascii="ＭＳ 明朝" w:hAnsi="ＭＳ 明朝" w:hint="eastAsia"/>
          <w:b/>
          <w:sz w:val="24"/>
        </w:rPr>
        <w:t>項の要件等への適合について</w:t>
      </w:r>
    </w:p>
    <w:p w:rsidR="003A6538" w:rsidRDefault="003A6538" w:rsidP="003A6538">
      <w:pPr>
        <w:autoSpaceDE w:val="0"/>
        <w:autoSpaceDN w:val="0"/>
        <w:adjustRightInd w:val="0"/>
        <w:jc w:val="left"/>
        <w:rPr>
          <w:rFonts w:ascii="ＭＳ 明朝" w:hAnsi="ＭＳ 明朝"/>
        </w:rPr>
      </w:pPr>
    </w:p>
    <w:p w:rsidR="003A6538" w:rsidRPr="00E96999" w:rsidRDefault="003A6538" w:rsidP="003A6538">
      <w:pPr>
        <w:autoSpaceDE w:val="0"/>
        <w:autoSpaceDN w:val="0"/>
        <w:adjustRightInd w:val="0"/>
        <w:ind w:firstLineChars="1900" w:firstLine="3990"/>
        <w:jc w:val="left"/>
        <w:rPr>
          <w:rFonts w:ascii="ＭＳ 明朝" w:hAnsi="ＭＳ 明朝"/>
          <w:u w:val="single"/>
        </w:rPr>
      </w:pPr>
      <w:r w:rsidRPr="00E96999">
        <w:rPr>
          <w:rFonts w:ascii="ＭＳ 明朝" w:hAnsi="ＭＳ 明朝" w:hint="eastAsia"/>
          <w:u w:val="single"/>
        </w:rPr>
        <w:t xml:space="preserve">実施主体名　　　　　　　　　　　　　　　　</w:t>
      </w:r>
    </w:p>
    <w:p w:rsidR="003A6538" w:rsidRPr="002E617F" w:rsidRDefault="003A6538" w:rsidP="003A6538">
      <w:pPr>
        <w:autoSpaceDE w:val="0"/>
        <w:autoSpaceDN w:val="0"/>
        <w:adjustRightInd w:val="0"/>
        <w:jc w:val="left"/>
        <w:rPr>
          <w:rFonts w:ascii="ＭＳ 明朝" w:hAnsi="ＭＳ 明朝"/>
          <w:b/>
        </w:rPr>
      </w:pPr>
      <w:r>
        <w:rPr>
          <w:rFonts w:ascii="ＭＳ 明朝" w:hAnsi="ＭＳ 明朝" w:hint="eastAsia"/>
          <w:b/>
        </w:rPr>
        <w:t xml:space="preserve">Ⅱ　</w:t>
      </w:r>
      <w:r w:rsidRPr="002E617F">
        <w:rPr>
          <w:rFonts w:ascii="ＭＳ 明朝" w:hAnsi="ＭＳ 明朝" w:hint="eastAsia"/>
          <w:b/>
        </w:rPr>
        <w:t>第</w:t>
      </w:r>
      <w:r>
        <w:rPr>
          <w:rFonts w:ascii="ＭＳ 明朝" w:hAnsi="ＭＳ 明朝" w:hint="eastAsia"/>
          <w:b/>
        </w:rPr>
        <w:t>１</w:t>
      </w:r>
      <w:r w:rsidRPr="002E617F">
        <w:rPr>
          <w:rFonts w:ascii="ＭＳ 明朝" w:hAnsi="ＭＳ 明朝" w:hint="eastAsia"/>
          <w:b/>
        </w:rPr>
        <w:t>項　地域版ＥＭＳの要件への適合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3A6538" w:rsidRPr="00E96999" w:rsidTr="0099038E">
        <w:tc>
          <w:tcPr>
            <w:tcW w:w="4634" w:type="dxa"/>
            <w:shd w:val="clear" w:color="auto" w:fill="auto"/>
          </w:tcPr>
          <w:p w:rsidR="003A6538" w:rsidRDefault="003A6538" w:rsidP="0099038E">
            <w:pPr>
              <w:ind w:leftChars="53" w:left="262" w:hangingChars="72" w:hanging="151"/>
              <w:jc w:val="center"/>
              <w:rPr>
                <w:rFonts w:ascii="ＭＳ 明朝" w:hAnsi="ＭＳ 明朝"/>
                <w:color w:val="000000"/>
                <w:szCs w:val="21"/>
              </w:rPr>
            </w:pPr>
          </w:p>
          <w:p w:rsidR="003A6538" w:rsidRPr="00E96999" w:rsidRDefault="003A6538" w:rsidP="0099038E">
            <w:pPr>
              <w:ind w:leftChars="53" w:left="262" w:hangingChars="72" w:hanging="151"/>
              <w:jc w:val="center"/>
              <w:rPr>
                <w:rFonts w:ascii="ＭＳ 明朝" w:hAnsi="ＭＳ 明朝"/>
                <w:color w:val="000000"/>
                <w:szCs w:val="21"/>
              </w:rPr>
            </w:pPr>
            <w:r>
              <w:rPr>
                <w:rFonts w:ascii="ＭＳ 明朝" w:hAnsi="ＭＳ 明朝" w:hint="eastAsia"/>
                <w:color w:val="000000"/>
                <w:szCs w:val="21"/>
              </w:rPr>
              <w:t>要　　　　　件</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要件への適合状況（適合を示す資料名、該当の項目、ページ等、及び当該資料に規定・記載の適合している内容を具体的に記載）</w:t>
            </w:r>
          </w:p>
        </w:tc>
      </w:tr>
      <w:tr w:rsidR="003A6538" w:rsidRPr="00E96999" w:rsidTr="0099038E">
        <w:tc>
          <w:tcPr>
            <w:tcW w:w="4634" w:type="dxa"/>
            <w:shd w:val="clear" w:color="auto" w:fill="auto"/>
          </w:tcPr>
          <w:p w:rsidR="003A6538" w:rsidRPr="00E96999" w:rsidRDefault="003A6538" w:rsidP="0099038E">
            <w:pPr>
              <w:ind w:left="130" w:hangingChars="62" w:hanging="130"/>
              <w:jc w:val="left"/>
              <w:rPr>
                <w:rFonts w:ascii="ＭＳ 明朝" w:hAnsi="ＭＳ 明朝"/>
              </w:rPr>
            </w:pPr>
            <w:r w:rsidRPr="00E96999">
              <w:rPr>
                <w:rFonts w:ascii="ＭＳ 明朝" w:hAnsi="ＭＳ 明朝" w:hint="eastAsia"/>
                <w:color w:val="000000"/>
                <w:szCs w:val="21"/>
              </w:rPr>
              <w:t>①</w:t>
            </w:r>
            <w:r w:rsidRPr="009B1BDB">
              <w:rPr>
                <w:rFonts w:ascii="ＭＳ 明朝" w:hAnsi="ＭＳ 明朝" w:hint="eastAsia"/>
                <w:color w:val="000000"/>
                <w:szCs w:val="21"/>
              </w:rPr>
              <w:t>第三者認証制度であること、地域版ＥＭＳ事務局及び審査を担当する</w:t>
            </w:r>
            <w:r>
              <w:rPr>
                <w:rFonts w:ascii="ＭＳ 明朝" w:hAnsi="ＭＳ 明朝" w:hint="eastAsia"/>
                <w:color w:val="000000"/>
                <w:szCs w:val="21"/>
              </w:rPr>
              <w:t>審査員</w:t>
            </w:r>
            <w:r w:rsidRPr="009B1BDB">
              <w:rPr>
                <w:rFonts w:ascii="ＭＳ 明朝" w:hAnsi="ＭＳ 明朝" w:hint="eastAsia"/>
                <w:color w:val="000000"/>
                <w:szCs w:val="21"/>
              </w:rPr>
              <w:t>と、認証を受ける産業廃棄物処理業者の間に利害関係がないことが担保されている制度であること。</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r w:rsidRPr="00E96999">
              <w:rPr>
                <w:rFonts w:ascii="ＭＳ 明朝" w:hAnsi="ＭＳ 明朝" w:hint="eastAsia"/>
              </w:rPr>
              <w:t>②</w:t>
            </w:r>
            <w:r w:rsidRPr="00F01F44">
              <w:rPr>
                <w:rFonts w:ascii="ＭＳ 明朝" w:hAnsi="ＭＳ 明朝" w:hint="eastAsia"/>
                <w:color w:val="000000"/>
                <w:szCs w:val="21"/>
              </w:rPr>
              <w:t>産業廃棄物処理業者の認証について</w:t>
            </w:r>
            <w:r>
              <w:rPr>
                <w:rFonts w:ascii="ＭＳ 明朝" w:hAnsi="ＭＳ 明朝" w:hint="eastAsia"/>
                <w:color w:val="000000"/>
                <w:szCs w:val="21"/>
              </w:rPr>
              <w:t>、一定</w:t>
            </w:r>
            <w:r w:rsidRPr="00F01F44">
              <w:rPr>
                <w:rFonts w:ascii="ＭＳ 明朝" w:hAnsi="ＭＳ 明朝" w:hint="eastAsia"/>
                <w:color w:val="000000"/>
                <w:szCs w:val="21"/>
              </w:rPr>
              <w:t>の実績</w:t>
            </w:r>
            <w:r>
              <w:rPr>
                <w:rFonts w:ascii="ＭＳ 明朝" w:hAnsi="ＭＳ 明朝" w:hint="eastAsia"/>
                <w:color w:val="000000"/>
                <w:szCs w:val="21"/>
              </w:rPr>
              <w:t>及び</w:t>
            </w:r>
            <w:r w:rsidRPr="00F01F44">
              <w:rPr>
                <w:rFonts w:ascii="ＭＳ 明朝" w:hAnsi="ＭＳ 明朝" w:hint="eastAsia"/>
                <w:color w:val="000000"/>
                <w:szCs w:val="21"/>
              </w:rPr>
              <w:t>経験を有し</w:t>
            </w:r>
            <w:r>
              <w:rPr>
                <w:rFonts w:ascii="ＭＳ 明朝" w:hAnsi="ＭＳ 明朝" w:hint="eastAsia"/>
                <w:color w:val="000000"/>
                <w:szCs w:val="21"/>
              </w:rPr>
              <w:t>ていること（原則として1</w:t>
            </w:r>
            <w:r>
              <w:rPr>
                <w:rFonts w:ascii="ＭＳ 明朝" w:hAnsi="ＭＳ 明朝"/>
                <w:color w:val="000000"/>
                <w:szCs w:val="21"/>
              </w:rPr>
              <w:t>0</w:t>
            </w:r>
            <w:r>
              <w:rPr>
                <w:rFonts w:ascii="ＭＳ 明朝" w:hAnsi="ＭＳ 明朝" w:hint="eastAsia"/>
                <w:color w:val="000000"/>
                <w:szCs w:val="21"/>
              </w:rPr>
              <w:t>件以上）。</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r w:rsidRPr="00E96999">
              <w:rPr>
                <w:rFonts w:ascii="ＭＳ 明朝" w:hAnsi="ＭＳ 明朝" w:hint="eastAsia"/>
              </w:rPr>
              <w:t>③</w:t>
            </w:r>
            <w:r>
              <w:rPr>
                <w:rFonts w:ascii="ＭＳ 明朝" w:hAnsi="ＭＳ 明朝" w:hint="eastAsia"/>
                <w:color w:val="000000"/>
                <w:szCs w:val="21"/>
              </w:rPr>
              <w:t>審査員の力量の確保のため、審査員の要件、認定方法等について一般に公表された規程等により定めていること。併せて産業廃棄物処理業者の審査について、本規程Ⅱの第５項に規定する審査員の要件に適合した審査員により行うことが、公表された規程等により担保されていること。</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r w:rsidRPr="00E96999">
              <w:rPr>
                <w:rFonts w:ascii="ＭＳ 明朝" w:hAnsi="ＭＳ 明朝" w:hint="eastAsia"/>
              </w:rPr>
              <w:t>④</w:t>
            </w:r>
            <w:r w:rsidRPr="00F01F44">
              <w:rPr>
                <w:rFonts w:ascii="ＭＳ 明朝" w:hAnsi="ＭＳ 明朝" w:hint="eastAsia"/>
                <w:color w:val="000000"/>
                <w:szCs w:val="21"/>
              </w:rPr>
              <w:t>制度の公明性と妥当性</w:t>
            </w:r>
            <w:r>
              <w:rPr>
                <w:rFonts w:ascii="ＭＳ 明朝" w:hAnsi="ＭＳ 明朝" w:hint="eastAsia"/>
                <w:color w:val="000000"/>
                <w:szCs w:val="21"/>
              </w:rPr>
              <w:t>が</w:t>
            </w:r>
            <w:r w:rsidRPr="00F01F44">
              <w:rPr>
                <w:rFonts w:ascii="ＭＳ 明朝" w:hAnsi="ＭＳ 明朝" w:hint="eastAsia"/>
                <w:color w:val="000000"/>
                <w:szCs w:val="21"/>
              </w:rPr>
              <w:t>常に検証</w:t>
            </w:r>
            <w:r>
              <w:rPr>
                <w:rFonts w:ascii="ＭＳ 明朝" w:hAnsi="ＭＳ 明朝" w:hint="eastAsia"/>
                <w:color w:val="000000"/>
                <w:szCs w:val="21"/>
              </w:rPr>
              <w:t>され</w:t>
            </w:r>
            <w:r w:rsidRPr="00F01F44">
              <w:rPr>
                <w:rFonts w:ascii="ＭＳ 明朝" w:hAnsi="ＭＳ 明朝" w:hint="eastAsia"/>
                <w:color w:val="000000"/>
                <w:szCs w:val="21"/>
              </w:rPr>
              <w:t>、</w:t>
            </w:r>
            <w:r>
              <w:rPr>
                <w:rFonts w:ascii="ＭＳ 明朝" w:hAnsi="ＭＳ 明朝" w:hint="eastAsia"/>
                <w:color w:val="000000"/>
                <w:szCs w:val="21"/>
              </w:rPr>
              <w:t>当該制度が過度に営利を追求すること等により</w:t>
            </w:r>
            <w:r w:rsidRPr="00F01F44">
              <w:rPr>
                <w:rFonts w:ascii="ＭＳ 明朝" w:hAnsi="ＭＳ 明朝" w:hint="eastAsia"/>
                <w:color w:val="000000"/>
                <w:szCs w:val="21"/>
              </w:rPr>
              <w:t>信頼</w:t>
            </w:r>
            <w:r>
              <w:rPr>
                <w:rFonts w:ascii="ＭＳ 明朝" w:hAnsi="ＭＳ 明朝" w:hint="eastAsia"/>
                <w:color w:val="000000"/>
                <w:szCs w:val="21"/>
              </w:rPr>
              <w:t>性が損なわれることなく、適切に</w:t>
            </w:r>
            <w:r w:rsidRPr="00F01F44">
              <w:rPr>
                <w:rFonts w:ascii="ＭＳ 明朝" w:hAnsi="ＭＳ 明朝"/>
                <w:color w:val="000000"/>
                <w:szCs w:val="21"/>
              </w:rPr>
              <w:t>構築</w:t>
            </w:r>
            <w:r>
              <w:rPr>
                <w:rFonts w:ascii="ＭＳ 明朝" w:hAnsi="ＭＳ 明朝"/>
                <w:color w:val="000000"/>
                <w:szCs w:val="21"/>
              </w:rPr>
              <w:t>、</w:t>
            </w:r>
            <w:r w:rsidRPr="00F01F44">
              <w:rPr>
                <w:rFonts w:ascii="ＭＳ 明朝" w:hAnsi="ＭＳ 明朝"/>
                <w:color w:val="000000"/>
                <w:szCs w:val="21"/>
              </w:rPr>
              <w:t>運用、維持</w:t>
            </w:r>
            <w:r w:rsidRPr="00F01F44">
              <w:rPr>
                <w:rFonts w:ascii="ＭＳ 明朝" w:hAnsi="ＭＳ 明朝" w:hint="eastAsia"/>
                <w:color w:val="000000"/>
                <w:szCs w:val="21"/>
              </w:rPr>
              <w:t>されている</w:t>
            </w:r>
            <w:r>
              <w:rPr>
                <w:rFonts w:ascii="ＭＳ 明朝" w:hAnsi="ＭＳ 明朝" w:hint="eastAsia"/>
                <w:color w:val="000000"/>
                <w:szCs w:val="21"/>
              </w:rPr>
              <w:t>制度であること。</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rPr>
          <w:trHeight w:val="367"/>
        </w:trPr>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r w:rsidRPr="00E96999">
              <w:rPr>
                <w:rFonts w:ascii="ＭＳ 明朝" w:hAnsi="ＭＳ 明朝" w:hint="eastAsia"/>
              </w:rPr>
              <w:t>⑤</w:t>
            </w:r>
            <w:r>
              <w:rPr>
                <w:rFonts w:ascii="ＭＳ 明朝" w:hAnsi="ＭＳ 明朝" w:hint="eastAsia"/>
                <w:color w:val="000000"/>
                <w:szCs w:val="21"/>
              </w:rPr>
              <w:t>申請者の認証の一時停止、取り消しに関する</w:t>
            </w:r>
            <w:r w:rsidRPr="00403D63">
              <w:rPr>
                <w:rFonts w:ascii="ＭＳ 明朝" w:hAnsi="ＭＳ 明朝" w:hint="eastAsia"/>
                <w:color w:val="000000"/>
                <w:szCs w:val="21"/>
              </w:rPr>
              <w:t>規定等</w:t>
            </w:r>
            <w:r>
              <w:rPr>
                <w:rFonts w:ascii="ＭＳ 明朝" w:hAnsi="ＭＳ 明朝" w:hint="eastAsia"/>
                <w:color w:val="000000"/>
                <w:szCs w:val="21"/>
              </w:rPr>
              <w:t>があり、それらを含む制度の運営に関する規程等が一般に公表されていること。</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rPr>
          <w:trHeight w:val="367"/>
        </w:trPr>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r>
              <w:rPr>
                <w:rFonts w:ascii="ＭＳ 明朝" w:hAnsi="ＭＳ 明朝" w:hint="eastAsia"/>
                <w:color w:val="000000"/>
                <w:szCs w:val="21"/>
              </w:rPr>
              <w:t>⑥</w:t>
            </w:r>
            <w:r w:rsidRPr="00F01F44">
              <w:rPr>
                <w:rFonts w:ascii="ＭＳ 明朝" w:hAnsi="ＭＳ 明朝" w:hint="eastAsia"/>
                <w:color w:val="000000"/>
                <w:szCs w:val="21"/>
              </w:rPr>
              <w:t>適正なガイドライン</w:t>
            </w:r>
            <w:r>
              <w:rPr>
                <w:rFonts w:ascii="ＭＳ 明朝" w:hAnsi="ＭＳ 明朝" w:hint="eastAsia"/>
                <w:color w:val="000000"/>
                <w:szCs w:val="21"/>
              </w:rPr>
              <w:t>等</w:t>
            </w:r>
            <w:r w:rsidRPr="00F01F44">
              <w:rPr>
                <w:rFonts w:ascii="ＭＳ 明朝" w:hAnsi="ＭＳ 明朝" w:hint="eastAsia"/>
                <w:color w:val="000000"/>
                <w:szCs w:val="21"/>
              </w:rPr>
              <w:t>に</w:t>
            </w:r>
            <w:r w:rsidRPr="00F01F44">
              <w:rPr>
                <w:rFonts w:ascii="ＭＳ 明朝" w:hAnsi="ＭＳ 明朝"/>
                <w:color w:val="000000"/>
                <w:szCs w:val="21"/>
              </w:rPr>
              <w:t>基</w:t>
            </w:r>
            <w:r w:rsidRPr="00F01F44">
              <w:rPr>
                <w:rFonts w:ascii="ＭＳ 明朝" w:hAnsi="ＭＳ 明朝" w:hint="eastAsia"/>
                <w:color w:val="000000"/>
                <w:szCs w:val="21"/>
              </w:rPr>
              <w:t>づ</w:t>
            </w:r>
            <w:r w:rsidRPr="00F01F44">
              <w:rPr>
                <w:rFonts w:ascii="ＭＳ 明朝" w:hAnsi="ＭＳ 明朝"/>
                <w:color w:val="000000"/>
                <w:szCs w:val="21"/>
              </w:rPr>
              <w:t>き、</w:t>
            </w:r>
            <w:r w:rsidRPr="00F01F44">
              <w:rPr>
                <w:rFonts w:ascii="ＭＳ 明朝" w:hAnsi="ＭＳ 明朝" w:hint="eastAsia"/>
                <w:color w:val="000000"/>
                <w:szCs w:val="21"/>
              </w:rPr>
              <w:t>環境への明確な目標を持ち、行動し、結果を取りまとめ、評価する</w:t>
            </w:r>
            <w:r w:rsidRPr="00F01F44">
              <w:rPr>
                <w:rFonts w:ascii="ＭＳ 明朝" w:hAnsi="ＭＳ 明朝"/>
                <w:color w:val="000000"/>
                <w:szCs w:val="21"/>
              </w:rPr>
              <w:t>環境経営のための制度</w:t>
            </w:r>
            <w:r w:rsidRPr="00F01F44">
              <w:rPr>
                <w:rFonts w:ascii="ＭＳ 明朝" w:hAnsi="ＭＳ 明朝" w:hint="eastAsia"/>
                <w:color w:val="000000"/>
                <w:szCs w:val="21"/>
              </w:rPr>
              <w:t>であること</w:t>
            </w:r>
            <w:r>
              <w:rPr>
                <w:rFonts w:ascii="ＭＳ 明朝" w:hAnsi="ＭＳ 明朝" w:hint="eastAsia"/>
                <w:color w:val="000000"/>
                <w:szCs w:val="21"/>
              </w:rPr>
              <w:t>。特に認証の基準となるガイドライン等及びその判断の基準、手続等に関する規程等が制定され、一般に公表され、透明性が確保されていること。</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rPr>
          <w:trHeight w:val="367"/>
        </w:trPr>
        <w:tc>
          <w:tcPr>
            <w:tcW w:w="4634" w:type="dxa"/>
            <w:tcBorders>
              <w:bottom w:val="single" w:sz="4" w:space="0" w:color="auto"/>
            </w:tcBorders>
            <w:shd w:val="clear" w:color="auto" w:fill="auto"/>
          </w:tcPr>
          <w:p w:rsidR="003A6538" w:rsidRPr="00E96999" w:rsidRDefault="003A6538" w:rsidP="0099038E">
            <w:pPr>
              <w:autoSpaceDE w:val="0"/>
              <w:autoSpaceDN w:val="0"/>
              <w:adjustRightInd w:val="0"/>
              <w:jc w:val="left"/>
              <w:rPr>
                <w:rFonts w:ascii="ＭＳ 明朝" w:hAnsi="ＭＳ 明朝"/>
              </w:rPr>
            </w:pPr>
            <w:r w:rsidRPr="009B1BDB">
              <w:rPr>
                <w:rFonts w:ascii="ＭＳ 明朝" w:hAnsi="ＭＳ 明朝" w:hint="eastAsia"/>
              </w:rPr>
              <w:lastRenderedPageBreak/>
              <w:t>⑦認証した事業者の基本的な情報が一般に公開されていること。</w:t>
            </w:r>
          </w:p>
        </w:tc>
        <w:tc>
          <w:tcPr>
            <w:tcW w:w="4634" w:type="dxa"/>
            <w:tcBorders>
              <w:bottom w:val="single" w:sz="4" w:space="0" w:color="auto"/>
            </w:tcBorders>
            <w:shd w:val="clear" w:color="auto" w:fill="auto"/>
          </w:tcPr>
          <w:p w:rsidR="003A6538" w:rsidRPr="00E96999" w:rsidRDefault="003A6538" w:rsidP="0099038E">
            <w:pPr>
              <w:autoSpaceDE w:val="0"/>
              <w:autoSpaceDN w:val="0"/>
              <w:adjustRightInd w:val="0"/>
              <w:jc w:val="left"/>
              <w:rPr>
                <w:rFonts w:ascii="ＭＳ 明朝" w:hAnsi="ＭＳ 明朝"/>
              </w:rPr>
            </w:pPr>
          </w:p>
        </w:tc>
      </w:tr>
    </w:tbl>
    <w:p w:rsidR="003A6538" w:rsidRPr="00E96999" w:rsidRDefault="003A6538" w:rsidP="003A6538">
      <w:pPr>
        <w:autoSpaceDE w:val="0"/>
        <w:autoSpaceDN w:val="0"/>
        <w:adjustRightInd w:val="0"/>
        <w:jc w:val="left"/>
        <w:rPr>
          <w:rFonts w:ascii="ＭＳ 明朝" w:hAnsi="ＭＳ 明朝"/>
        </w:rPr>
      </w:pPr>
    </w:p>
    <w:p w:rsidR="003A6538" w:rsidRDefault="003A6538" w:rsidP="003A6538">
      <w:pPr>
        <w:autoSpaceDE w:val="0"/>
        <w:autoSpaceDN w:val="0"/>
        <w:adjustRightInd w:val="0"/>
        <w:jc w:val="left"/>
        <w:rPr>
          <w:rFonts w:ascii="ＭＳ 明朝" w:hAnsi="ＭＳ 明朝"/>
          <w:b/>
          <w:color w:val="000000"/>
          <w:szCs w:val="21"/>
        </w:rPr>
      </w:pPr>
      <w:r>
        <w:rPr>
          <w:rFonts w:ascii="ＭＳ 明朝" w:hAnsi="ＭＳ 明朝" w:hint="eastAsia"/>
          <w:b/>
        </w:rPr>
        <w:t xml:space="preserve">Ⅱ　</w:t>
      </w:r>
      <w:r w:rsidRPr="00E96999">
        <w:rPr>
          <w:rFonts w:ascii="ＭＳ 明朝" w:hAnsi="ＭＳ 明朝" w:hint="eastAsia"/>
          <w:b/>
        </w:rPr>
        <w:t>第</w:t>
      </w:r>
      <w:r>
        <w:rPr>
          <w:rFonts w:ascii="ＭＳ 明朝" w:hAnsi="ＭＳ 明朝" w:hint="eastAsia"/>
          <w:b/>
        </w:rPr>
        <w:t>２</w:t>
      </w:r>
      <w:r w:rsidRPr="00E96999">
        <w:rPr>
          <w:rFonts w:ascii="ＭＳ 明朝" w:hAnsi="ＭＳ 明朝" w:hint="eastAsia"/>
          <w:b/>
        </w:rPr>
        <w:t>項</w:t>
      </w:r>
      <w:r w:rsidRPr="00E96999">
        <w:rPr>
          <w:rFonts w:ascii="ＭＳ 明朝" w:hAnsi="ＭＳ 明朝" w:hint="eastAsia"/>
        </w:rPr>
        <w:t xml:space="preserve">　</w:t>
      </w:r>
      <w:r w:rsidRPr="00D97685">
        <w:rPr>
          <w:rFonts w:ascii="ＭＳ 明朝" w:hAnsi="ＭＳ 明朝" w:hint="eastAsia"/>
          <w:b/>
          <w:color w:val="000000"/>
          <w:szCs w:val="21"/>
        </w:rPr>
        <w:t>環境マネジメントシステムの要求事項</w:t>
      </w:r>
      <w:r>
        <w:rPr>
          <w:rFonts w:ascii="ＭＳ 明朝" w:hAnsi="ＭＳ 明朝" w:hint="eastAsia"/>
          <w:b/>
          <w:color w:val="000000"/>
          <w:szCs w:val="21"/>
        </w:rPr>
        <w:t>への適合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9"/>
      </w:tblGrid>
      <w:tr w:rsidR="003A6538" w:rsidRPr="00E96999" w:rsidTr="0099038E">
        <w:tc>
          <w:tcPr>
            <w:tcW w:w="4634" w:type="dxa"/>
            <w:shd w:val="clear" w:color="auto" w:fill="auto"/>
          </w:tcPr>
          <w:p w:rsidR="003A6538" w:rsidRDefault="003A6538" w:rsidP="0099038E">
            <w:pPr>
              <w:ind w:leftChars="53" w:left="262" w:hangingChars="72" w:hanging="151"/>
              <w:jc w:val="center"/>
              <w:rPr>
                <w:rFonts w:ascii="ＭＳ 明朝" w:hAnsi="ＭＳ 明朝"/>
                <w:color w:val="000000"/>
                <w:szCs w:val="21"/>
              </w:rPr>
            </w:pPr>
          </w:p>
          <w:p w:rsidR="003A6538" w:rsidRPr="00E96999" w:rsidRDefault="003A6538" w:rsidP="0099038E">
            <w:pPr>
              <w:jc w:val="center"/>
              <w:rPr>
                <w:rFonts w:ascii="ＭＳ 明朝" w:hAnsi="ＭＳ 明朝"/>
                <w:color w:val="000000"/>
                <w:szCs w:val="21"/>
              </w:rPr>
            </w:pPr>
            <w:r>
              <w:rPr>
                <w:rFonts w:ascii="ＭＳ 明朝" w:hAnsi="ＭＳ 明朝" w:hint="eastAsia"/>
                <w:color w:val="000000"/>
                <w:szCs w:val="21"/>
              </w:rPr>
              <w:t>要　　　　　件</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r>
              <w:rPr>
                <w:rFonts w:ascii="ＭＳ 明朝" w:hAnsi="ＭＳ 明朝" w:hint="eastAsia"/>
                <w:color w:val="000000"/>
                <w:szCs w:val="21"/>
              </w:rPr>
              <w:t>要件への適合状況（適合を示す資料名、該当の項目、ページ等、及び当該資料に規定・記載の適合している内容を具体的に記載）</w:t>
            </w:r>
          </w:p>
        </w:tc>
      </w:tr>
      <w:tr w:rsidR="003A6538" w:rsidRPr="00E96999" w:rsidTr="0099038E">
        <w:tc>
          <w:tcPr>
            <w:tcW w:w="4634" w:type="dxa"/>
            <w:shd w:val="clear" w:color="auto" w:fill="auto"/>
          </w:tcPr>
          <w:p w:rsidR="003A6538" w:rsidRDefault="003A6538" w:rsidP="0099038E">
            <w:pPr>
              <w:rPr>
                <w:rFonts w:ascii="ＭＳ 明朝" w:hAnsi="ＭＳ 明朝"/>
                <w:color w:val="000000"/>
                <w:szCs w:val="21"/>
              </w:rPr>
            </w:pPr>
            <w:r w:rsidRPr="00E96999">
              <w:rPr>
                <w:rFonts w:ascii="ＭＳ 明朝" w:hAnsi="ＭＳ 明朝" w:hint="eastAsia"/>
                <w:color w:val="000000"/>
                <w:szCs w:val="21"/>
              </w:rPr>
              <w:t>①環境</w:t>
            </w:r>
            <w:r>
              <w:rPr>
                <w:rFonts w:ascii="ＭＳ 明朝" w:hAnsi="ＭＳ 明朝" w:hint="eastAsia"/>
                <w:color w:val="000000"/>
                <w:szCs w:val="21"/>
              </w:rPr>
              <w:t>経営</w:t>
            </w:r>
            <w:r w:rsidRPr="00E96999">
              <w:rPr>
                <w:rFonts w:ascii="ＭＳ 明朝" w:hAnsi="ＭＳ 明朝" w:hint="eastAsia"/>
                <w:color w:val="000000"/>
                <w:szCs w:val="21"/>
              </w:rPr>
              <w:t>方針の策定</w:t>
            </w:r>
          </w:p>
          <w:p w:rsidR="003A6538" w:rsidRPr="000D200C" w:rsidRDefault="003A6538" w:rsidP="0099038E">
            <w:pPr>
              <w:jc w:val="left"/>
              <w:rPr>
                <w:rFonts w:ascii="ＭＳ 明朝" w:hAnsi="ＭＳ 明朝"/>
                <w:color w:val="000000"/>
                <w:szCs w:val="21"/>
              </w:rPr>
            </w:pPr>
            <w:r w:rsidRPr="00F01F44">
              <w:rPr>
                <w:rFonts w:ascii="ＭＳ 明朝" w:hAnsi="ＭＳ 明朝" w:hint="eastAsia"/>
                <w:color w:val="000000"/>
                <w:szCs w:val="21"/>
              </w:rPr>
              <w:t>代表者は、環境経営に関する方針(環境</w:t>
            </w:r>
            <w:r>
              <w:rPr>
                <w:rFonts w:ascii="ＭＳ 明朝" w:hAnsi="ＭＳ 明朝" w:hint="eastAsia"/>
                <w:color w:val="000000"/>
                <w:szCs w:val="21"/>
              </w:rPr>
              <w:t>経営</w:t>
            </w:r>
            <w:r w:rsidRPr="00F01F44">
              <w:rPr>
                <w:rFonts w:ascii="ＭＳ 明朝" w:hAnsi="ＭＳ 明朝" w:hint="eastAsia"/>
                <w:color w:val="000000"/>
                <w:szCs w:val="21"/>
              </w:rPr>
              <w:t>方針)</w:t>
            </w:r>
            <w:r w:rsidRPr="005142E3">
              <w:rPr>
                <w:rFonts w:ascii="ＭＳ 明朝" w:hAnsi="ＭＳ 明朝" w:hint="eastAsia"/>
                <w:color w:val="000000"/>
                <w:szCs w:val="21"/>
              </w:rPr>
              <w:t>を定め、組織の環境への取組方針を示すこと。</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c>
          <w:tcPr>
            <w:tcW w:w="4634" w:type="dxa"/>
            <w:shd w:val="clear" w:color="auto" w:fill="auto"/>
          </w:tcPr>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②環境負荷と環境への取組状況の把握及び評価</w:t>
            </w:r>
          </w:p>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対象範囲における事業活動に伴う環境負荷を把握し、環境に大きな影響を与えている環境負荷及びその</w:t>
            </w:r>
            <w:r>
              <w:rPr>
                <w:rFonts w:ascii="ＭＳ 明朝" w:hAnsi="ＭＳ 明朝" w:hint="eastAsia"/>
              </w:rPr>
              <w:t>原因と</w:t>
            </w:r>
            <w:r w:rsidRPr="000D200C">
              <w:rPr>
                <w:rFonts w:ascii="ＭＳ 明朝" w:hAnsi="ＭＳ 明朝" w:hint="eastAsia"/>
              </w:rPr>
              <w:t>なる活動を特定すること。</w:t>
            </w:r>
          </w:p>
          <w:p w:rsidR="003A6538" w:rsidRDefault="003A6538" w:rsidP="0099038E">
            <w:pPr>
              <w:autoSpaceDE w:val="0"/>
              <w:autoSpaceDN w:val="0"/>
              <w:adjustRightInd w:val="0"/>
              <w:jc w:val="left"/>
              <w:rPr>
                <w:rFonts w:ascii="ＭＳ 明朝" w:hAnsi="ＭＳ 明朝"/>
              </w:rPr>
            </w:pPr>
            <w:r w:rsidRPr="000D200C">
              <w:rPr>
                <w:rFonts w:ascii="ＭＳ 明朝" w:hAnsi="ＭＳ 明朝" w:hint="eastAsia"/>
              </w:rPr>
              <w:t>環境負荷のうち、</w:t>
            </w:r>
            <w:r>
              <w:rPr>
                <w:rFonts w:ascii="ＭＳ 明朝" w:hAnsi="ＭＳ 明朝" w:hint="eastAsia"/>
              </w:rPr>
              <w:t>以下の項目を把握すること。</w:t>
            </w:r>
          </w:p>
          <w:p w:rsidR="003A6538" w:rsidRDefault="003A6538" w:rsidP="0099038E">
            <w:pPr>
              <w:autoSpaceDE w:val="0"/>
              <w:autoSpaceDN w:val="0"/>
              <w:adjustRightInd w:val="0"/>
              <w:jc w:val="left"/>
              <w:rPr>
                <w:rFonts w:ascii="ＭＳ 明朝" w:hAnsi="ＭＳ 明朝"/>
              </w:rPr>
            </w:pPr>
            <w:r>
              <w:rPr>
                <w:rFonts w:ascii="ＭＳ 明朝" w:hAnsi="ＭＳ 明朝" w:hint="eastAsia"/>
              </w:rPr>
              <w:t>・</w:t>
            </w:r>
            <w:r w:rsidRPr="000D200C">
              <w:rPr>
                <w:rFonts w:ascii="ＭＳ 明朝" w:hAnsi="ＭＳ 明朝" w:hint="eastAsia"/>
              </w:rPr>
              <w:t>二酸化炭素排出量</w:t>
            </w:r>
          </w:p>
          <w:p w:rsidR="003A6538" w:rsidRDefault="003A6538" w:rsidP="0099038E">
            <w:pPr>
              <w:autoSpaceDE w:val="0"/>
              <w:autoSpaceDN w:val="0"/>
              <w:adjustRightInd w:val="0"/>
              <w:jc w:val="left"/>
              <w:rPr>
                <w:rFonts w:ascii="ＭＳ 明朝" w:hAnsi="ＭＳ 明朝"/>
              </w:rPr>
            </w:pPr>
            <w:r>
              <w:rPr>
                <w:rFonts w:ascii="ＭＳ 明朝" w:hAnsi="ＭＳ 明朝" w:hint="eastAsia"/>
              </w:rPr>
              <w:t>・</w:t>
            </w:r>
            <w:r w:rsidRPr="000D200C">
              <w:rPr>
                <w:rFonts w:ascii="ＭＳ 明朝" w:hAnsi="ＭＳ 明朝" w:hint="eastAsia"/>
              </w:rPr>
              <w:t>受託した産業廃棄物の処理量</w:t>
            </w:r>
          </w:p>
          <w:p w:rsidR="003A6538" w:rsidRDefault="003A6538" w:rsidP="0099038E">
            <w:pPr>
              <w:autoSpaceDE w:val="0"/>
              <w:autoSpaceDN w:val="0"/>
              <w:adjustRightInd w:val="0"/>
              <w:jc w:val="left"/>
              <w:rPr>
                <w:rFonts w:ascii="ＭＳ 明朝" w:hAnsi="ＭＳ 明朝"/>
              </w:rPr>
            </w:pPr>
            <w:r>
              <w:rPr>
                <w:rFonts w:ascii="ＭＳ 明朝" w:hAnsi="ＭＳ 明朝" w:hint="eastAsia"/>
              </w:rPr>
              <w:t>・</w:t>
            </w:r>
            <w:r w:rsidRPr="000D200C">
              <w:rPr>
                <w:rFonts w:ascii="ＭＳ 明朝" w:hAnsi="ＭＳ 明朝" w:hint="eastAsia"/>
              </w:rPr>
              <w:t>廃棄物排出量</w:t>
            </w:r>
          </w:p>
          <w:p w:rsidR="003A6538" w:rsidRDefault="003A6538" w:rsidP="0099038E">
            <w:pPr>
              <w:autoSpaceDE w:val="0"/>
              <w:autoSpaceDN w:val="0"/>
              <w:adjustRightInd w:val="0"/>
              <w:jc w:val="left"/>
              <w:rPr>
                <w:rFonts w:ascii="ＭＳ 明朝" w:hAnsi="ＭＳ 明朝"/>
              </w:rPr>
            </w:pPr>
            <w:r>
              <w:rPr>
                <w:rFonts w:ascii="ＭＳ 明朝" w:hAnsi="ＭＳ 明朝" w:hint="eastAsia"/>
              </w:rPr>
              <w:t>・</w:t>
            </w:r>
            <w:r w:rsidRPr="000D200C">
              <w:rPr>
                <w:rFonts w:ascii="ＭＳ 明朝" w:hAnsi="ＭＳ 明朝" w:hint="eastAsia"/>
              </w:rPr>
              <w:t>水使用量</w:t>
            </w:r>
          </w:p>
          <w:p w:rsidR="003A6538" w:rsidRPr="000D200C" w:rsidRDefault="003A6538" w:rsidP="0099038E">
            <w:pPr>
              <w:autoSpaceDE w:val="0"/>
              <w:autoSpaceDN w:val="0"/>
              <w:adjustRightInd w:val="0"/>
              <w:jc w:val="left"/>
              <w:rPr>
                <w:rFonts w:ascii="ＭＳ 明朝" w:hAnsi="ＭＳ 明朝"/>
              </w:rPr>
            </w:pPr>
            <w:r>
              <w:rPr>
                <w:rFonts w:ascii="ＭＳ 明朝" w:hAnsi="ＭＳ 明朝" w:hint="eastAsia"/>
              </w:rPr>
              <w:t>・</w:t>
            </w:r>
            <w:r w:rsidRPr="000D200C">
              <w:rPr>
                <w:rFonts w:ascii="ＭＳ 明朝" w:hAnsi="ＭＳ 明朝" w:hint="eastAsia"/>
              </w:rPr>
              <w:t>化学物質使用量</w:t>
            </w:r>
          </w:p>
          <w:p w:rsidR="003A6538" w:rsidRPr="00E96999" w:rsidRDefault="003A6538" w:rsidP="0099038E">
            <w:pPr>
              <w:autoSpaceDE w:val="0"/>
              <w:autoSpaceDN w:val="0"/>
              <w:adjustRightInd w:val="0"/>
              <w:jc w:val="left"/>
              <w:rPr>
                <w:rFonts w:ascii="ＭＳ 明朝" w:hAnsi="ＭＳ 明朝"/>
              </w:rPr>
            </w:pPr>
            <w:r w:rsidRPr="000D200C">
              <w:rPr>
                <w:rFonts w:ascii="ＭＳ 明朝" w:hAnsi="ＭＳ 明朝" w:hint="eastAsia"/>
              </w:rPr>
              <w:t>事業活動における環境への取組状況を把握すること。</w:t>
            </w:r>
            <w:r w:rsidRPr="005C663A">
              <w:rPr>
                <w:rFonts w:ascii="ＭＳ 明朝" w:hAnsi="ＭＳ 明朝" w:hint="eastAsia"/>
              </w:rPr>
              <w:t>把握項目には、自社が提供する製品・サービスなどを含む。</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rPr>
          <w:trHeight w:val="294"/>
        </w:trPr>
        <w:tc>
          <w:tcPr>
            <w:tcW w:w="4634" w:type="dxa"/>
            <w:tcBorders>
              <w:bottom w:val="single" w:sz="4" w:space="0" w:color="auto"/>
            </w:tcBorders>
            <w:shd w:val="clear" w:color="auto" w:fill="auto"/>
          </w:tcPr>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③環境関連法規</w:t>
            </w:r>
            <w:r>
              <w:rPr>
                <w:rFonts w:ascii="ＭＳ 明朝" w:hAnsi="ＭＳ 明朝" w:hint="eastAsia"/>
              </w:rPr>
              <w:t>など</w:t>
            </w:r>
            <w:r w:rsidRPr="000D200C">
              <w:rPr>
                <w:rFonts w:ascii="ＭＳ 明朝" w:hAnsi="ＭＳ 明朝" w:hint="eastAsia"/>
              </w:rPr>
              <w:t>の取りまとめ</w:t>
            </w:r>
          </w:p>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事業を行うに</w:t>
            </w:r>
            <w:r>
              <w:rPr>
                <w:rFonts w:ascii="ＭＳ 明朝" w:hAnsi="ＭＳ 明朝" w:hint="eastAsia"/>
              </w:rPr>
              <w:t>当たって</w:t>
            </w:r>
            <w:r w:rsidRPr="000D200C">
              <w:rPr>
                <w:rFonts w:ascii="ＭＳ 明朝" w:hAnsi="ＭＳ 明朝" w:hint="eastAsia"/>
              </w:rPr>
              <w:t>遵守しなければならない環境関連法規及びその他の環境関連</w:t>
            </w:r>
            <w:r>
              <w:rPr>
                <w:rFonts w:ascii="ＭＳ 明朝" w:hAnsi="ＭＳ 明朝" w:hint="eastAsia"/>
              </w:rPr>
              <w:t>の</w:t>
            </w:r>
            <w:r w:rsidRPr="000D200C">
              <w:rPr>
                <w:rFonts w:ascii="ＭＳ 明朝" w:hAnsi="ＭＳ 明朝" w:hint="eastAsia"/>
              </w:rPr>
              <w:t>要求</w:t>
            </w:r>
            <w:r>
              <w:rPr>
                <w:rFonts w:ascii="ＭＳ 明朝" w:hAnsi="ＭＳ 明朝" w:hint="eastAsia"/>
              </w:rPr>
              <w:t>など、並びに遵守のための組織の取組を</w:t>
            </w:r>
            <w:r w:rsidRPr="000D200C">
              <w:rPr>
                <w:rFonts w:ascii="ＭＳ 明朝" w:hAnsi="ＭＳ 明朝" w:hint="eastAsia"/>
              </w:rPr>
              <w:t>整理し、一覧表</w:t>
            </w:r>
            <w:r>
              <w:rPr>
                <w:rFonts w:ascii="ＭＳ 明朝" w:hAnsi="ＭＳ 明朝" w:hint="eastAsia"/>
              </w:rPr>
              <w:t>など</w:t>
            </w:r>
            <w:r w:rsidRPr="000D200C">
              <w:rPr>
                <w:rFonts w:ascii="ＭＳ 明朝" w:hAnsi="ＭＳ 明朝" w:hint="eastAsia"/>
              </w:rPr>
              <w:t>に取りまとめること。</w:t>
            </w:r>
          </w:p>
          <w:p w:rsidR="003A6538" w:rsidRPr="00E96999" w:rsidRDefault="003A6538" w:rsidP="0099038E">
            <w:pPr>
              <w:autoSpaceDE w:val="0"/>
              <w:autoSpaceDN w:val="0"/>
              <w:adjustRightInd w:val="0"/>
              <w:jc w:val="left"/>
              <w:rPr>
                <w:rFonts w:ascii="ＭＳ 明朝" w:hAnsi="ＭＳ 明朝"/>
              </w:rPr>
            </w:pPr>
            <w:r w:rsidRPr="000D200C">
              <w:rPr>
                <w:rFonts w:ascii="ＭＳ 明朝" w:hAnsi="ＭＳ 明朝" w:hint="eastAsia"/>
              </w:rPr>
              <w:t>環境関連法規</w:t>
            </w:r>
            <w:r>
              <w:rPr>
                <w:rFonts w:ascii="ＭＳ 明朝" w:hAnsi="ＭＳ 明朝" w:hint="eastAsia"/>
              </w:rPr>
              <w:t>など</w:t>
            </w:r>
            <w:r w:rsidRPr="000D200C">
              <w:rPr>
                <w:rFonts w:ascii="ＭＳ 明朝" w:hAnsi="ＭＳ 明朝" w:hint="eastAsia"/>
              </w:rPr>
              <w:t>は常に最新のものとなるよう管理すること。</w:t>
            </w:r>
          </w:p>
        </w:tc>
        <w:tc>
          <w:tcPr>
            <w:tcW w:w="4634" w:type="dxa"/>
            <w:tcBorders>
              <w:bottom w:val="single" w:sz="4" w:space="0" w:color="auto"/>
            </w:tcBorders>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c>
          <w:tcPr>
            <w:tcW w:w="4634" w:type="dxa"/>
            <w:shd w:val="clear" w:color="auto" w:fill="auto"/>
          </w:tcPr>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④環境</w:t>
            </w:r>
            <w:r>
              <w:rPr>
                <w:rFonts w:ascii="ＭＳ 明朝" w:hAnsi="ＭＳ 明朝" w:hint="eastAsia"/>
              </w:rPr>
              <w:t>経営</w:t>
            </w:r>
            <w:r w:rsidRPr="000D200C">
              <w:rPr>
                <w:rFonts w:ascii="ＭＳ 明朝" w:hAnsi="ＭＳ 明朝" w:hint="eastAsia"/>
              </w:rPr>
              <w:t>目標及び環境</w:t>
            </w:r>
            <w:r>
              <w:rPr>
                <w:rFonts w:ascii="ＭＳ 明朝" w:hAnsi="ＭＳ 明朝" w:hint="eastAsia"/>
              </w:rPr>
              <w:t>経営</w:t>
            </w:r>
            <w:r w:rsidRPr="000D200C">
              <w:rPr>
                <w:rFonts w:ascii="ＭＳ 明朝" w:hAnsi="ＭＳ 明朝" w:hint="eastAsia"/>
              </w:rPr>
              <w:t>計画の策定</w:t>
            </w:r>
          </w:p>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環境</w:t>
            </w:r>
            <w:r>
              <w:rPr>
                <w:rFonts w:ascii="ＭＳ 明朝" w:hAnsi="ＭＳ 明朝" w:hint="eastAsia"/>
              </w:rPr>
              <w:t>経営</w:t>
            </w:r>
            <w:r w:rsidRPr="000D200C">
              <w:rPr>
                <w:rFonts w:ascii="ＭＳ 明朝" w:hAnsi="ＭＳ 明朝" w:hint="eastAsia"/>
              </w:rPr>
              <w:t>方針、環境負荷及び環境への取組状況の把握</w:t>
            </w:r>
            <w:r>
              <w:rPr>
                <w:rFonts w:ascii="ＭＳ 明朝" w:hAnsi="ＭＳ 明朝" w:hint="eastAsia"/>
              </w:rPr>
              <w:t>及び</w:t>
            </w:r>
            <w:r w:rsidRPr="000D200C">
              <w:rPr>
                <w:rFonts w:ascii="ＭＳ 明朝" w:hAnsi="ＭＳ 明朝" w:hint="eastAsia"/>
              </w:rPr>
              <w:t>評価</w:t>
            </w:r>
            <w:r>
              <w:rPr>
                <w:rFonts w:ascii="ＭＳ 明朝" w:hAnsi="ＭＳ 明朝" w:hint="eastAsia"/>
              </w:rPr>
              <w:t>、環境関連法規などの取りまとめ</w:t>
            </w:r>
            <w:r w:rsidRPr="000D200C">
              <w:rPr>
                <w:rFonts w:ascii="ＭＳ 明朝" w:hAnsi="ＭＳ 明朝" w:hint="eastAsia"/>
              </w:rPr>
              <w:t>を踏まえて、具体的な環境</w:t>
            </w:r>
            <w:r>
              <w:rPr>
                <w:rFonts w:ascii="ＭＳ 明朝" w:hAnsi="ＭＳ 明朝" w:hint="eastAsia"/>
              </w:rPr>
              <w:t>経営</w:t>
            </w:r>
            <w:r w:rsidRPr="000D200C">
              <w:rPr>
                <w:rFonts w:ascii="ＭＳ 明朝" w:hAnsi="ＭＳ 明朝" w:hint="eastAsia"/>
              </w:rPr>
              <w:t>目標及び環境</w:t>
            </w:r>
            <w:r>
              <w:rPr>
                <w:rFonts w:ascii="ＭＳ 明朝" w:hAnsi="ＭＳ 明朝" w:hint="eastAsia"/>
              </w:rPr>
              <w:t>経営</w:t>
            </w:r>
            <w:r w:rsidRPr="000D200C">
              <w:rPr>
                <w:rFonts w:ascii="ＭＳ 明朝" w:hAnsi="ＭＳ 明朝" w:hint="eastAsia"/>
              </w:rPr>
              <w:t>計画を策定すること。</w:t>
            </w:r>
          </w:p>
          <w:p w:rsidR="003A6538" w:rsidRDefault="003A6538" w:rsidP="0099038E">
            <w:pPr>
              <w:autoSpaceDE w:val="0"/>
              <w:autoSpaceDN w:val="0"/>
              <w:adjustRightInd w:val="0"/>
              <w:jc w:val="left"/>
              <w:rPr>
                <w:rFonts w:ascii="ＭＳ 明朝" w:hAnsi="ＭＳ 明朝"/>
              </w:rPr>
            </w:pPr>
            <w:r w:rsidRPr="000D200C">
              <w:rPr>
                <w:rFonts w:ascii="ＭＳ 明朝" w:hAnsi="ＭＳ 明朝" w:hint="eastAsia"/>
              </w:rPr>
              <w:t>環境</w:t>
            </w:r>
            <w:r>
              <w:rPr>
                <w:rFonts w:ascii="ＭＳ 明朝" w:hAnsi="ＭＳ 明朝" w:hint="eastAsia"/>
              </w:rPr>
              <w:t>経営</w:t>
            </w:r>
            <w:r w:rsidRPr="000D200C">
              <w:rPr>
                <w:rFonts w:ascii="ＭＳ 明朝" w:hAnsi="ＭＳ 明朝" w:hint="eastAsia"/>
              </w:rPr>
              <w:t>目標は、可能な限り数値化し、</w:t>
            </w:r>
            <w:r w:rsidRPr="005C663A">
              <w:rPr>
                <w:rFonts w:ascii="ＭＳ 明朝" w:hAnsi="ＭＳ 明朝" w:hint="eastAsia"/>
              </w:rPr>
              <w:t>以下の事項に関する目標を設定すること。</w:t>
            </w:r>
          </w:p>
          <w:p w:rsidR="003A6538" w:rsidRDefault="003A6538" w:rsidP="0099038E">
            <w:pPr>
              <w:autoSpaceDE w:val="0"/>
              <w:autoSpaceDN w:val="0"/>
              <w:adjustRightInd w:val="0"/>
              <w:jc w:val="left"/>
              <w:rPr>
                <w:rFonts w:ascii="ＭＳ 明朝" w:hAnsi="ＭＳ 明朝"/>
              </w:rPr>
            </w:pPr>
            <w:r>
              <w:rPr>
                <w:rFonts w:ascii="ＭＳ 明朝" w:hAnsi="ＭＳ 明朝" w:hint="eastAsia"/>
              </w:rPr>
              <w:t>・</w:t>
            </w:r>
            <w:r w:rsidRPr="000D200C">
              <w:rPr>
                <w:rFonts w:ascii="ＭＳ 明朝" w:hAnsi="ＭＳ 明朝" w:hint="eastAsia"/>
              </w:rPr>
              <w:t>二酸化炭素排出量</w:t>
            </w:r>
            <w:r>
              <w:rPr>
                <w:rFonts w:ascii="ＭＳ 明朝" w:hAnsi="ＭＳ 明朝" w:hint="eastAsia"/>
              </w:rPr>
              <w:t>の</w:t>
            </w:r>
            <w:r w:rsidRPr="000D200C">
              <w:rPr>
                <w:rFonts w:ascii="ＭＳ 明朝" w:hAnsi="ＭＳ 明朝" w:hint="eastAsia"/>
              </w:rPr>
              <w:t>削減</w:t>
            </w:r>
          </w:p>
          <w:p w:rsidR="003A6538" w:rsidRDefault="003A6538" w:rsidP="0099038E">
            <w:pPr>
              <w:autoSpaceDE w:val="0"/>
              <w:autoSpaceDN w:val="0"/>
              <w:adjustRightInd w:val="0"/>
              <w:jc w:val="left"/>
              <w:rPr>
                <w:rFonts w:ascii="ＭＳ 明朝" w:hAnsi="ＭＳ 明朝"/>
              </w:rPr>
            </w:pPr>
            <w:r>
              <w:rPr>
                <w:rFonts w:ascii="ＭＳ 明朝" w:hAnsi="ＭＳ 明朝" w:hint="eastAsia"/>
              </w:rPr>
              <w:t>・</w:t>
            </w:r>
            <w:r w:rsidRPr="000D200C">
              <w:rPr>
                <w:rFonts w:ascii="ＭＳ 明朝" w:hAnsi="ＭＳ 明朝" w:hint="eastAsia"/>
              </w:rPr>
              <w:t>廃棄物排出量</w:t>
            </w:r>
            <w:r>
              <w:rPr>
                <w:rFonts w:ascii="ＭＳ 明朝" w:hAnsi="ＭＳ 明朝" w:hint="eastAsia"/>
              </w:rPr>
              <w:t>の</w:t>
            </w:r>
            <w:r w:rsidRPr="000D200C">
              <w:rPr>
                <w:rFonts w:ascii="ＭＳ 明朝" w:hAnsi="ＭＳ 明朝" w:hint="eastAsia"/>
              </w:rPr>
              <w:t>削減</w:t>
            </w:r>
          </w:p>
          <w:p w:rsidR="003A6538" w:rsidRDefault="003A6538" w:rsidP="0099038E">
            <w:pPr>
              <w:autoSpaceDE w:val="0"/>
              <w:autoSpaceDN w:val="0"/>
              <w:adjustRightInd w:val="0"/>
              <w:jc w:val="left"/>
              <w:rPr>
                <w:rFonts w:ascii="ＭＳ 明朝" w:hAnsi="ＭＳ 明朝"/>
              </w:rPr>
            </w:pPr>
            <w:r>
              <w:rPr>
                <w:rFonts w:ascii="ＭＳ 明朝" w:hAnsi="ＭＳ 明朝" w:hint="eastAsia"/>
              </w:rPr>
              <w:t>・水使用量の</w:t>
            </w:r>
            <w:r w:rsidRPr="000D200C">
              <w:rPr>
                <w:rFonts w:ascii="ＭＳ 明朝" w:hAnsi="ＭＳ 明朝" w:hint="eastAsia"/>
              </w:rPr>
              <w:t>削減</w:t>
            </w:r>
          </w:p>
          <w:p w:rsidR="003A6538" w:rsidRDefault="003A6538" w:rsidP="0099038E">
            <w:pPr>
              <w:autoSpaceDE w:val="0"/>
              <w:autoSpaceDN w:val="0"/>
              <w:adjustRightInd w:val="0"/>
              <w:jc w:val="left"/>
              <w:rPr>
                <w:rFonts w:ascii="ＭＳ 明朝" w:hAnsi="ＭＳ 明朝"/>
              </w:rPr>
            </w:pPr>
            <w:r>
              <w:rPr>
                <w:rFonts w:ascii="ＭＳ 明朝" w:hAnsi="ＭＳ 明朝" w:hint="eastAsia"/>
              </w:rPr>
              <w:t>・</w:t>
            </w:r>
            <w:r w:rsidRPr="000D200C">
              <w:rPr>
                <w:rFonts w:ascii="ＭＳ 明朝" w:hAnsi="ＭＳ 明朝" w:hint="eastAsia"/>
              </w:rPr>
              <w:t>化学物質使用量</w:t>
            </w:r>
            <w:r>
              <w:rPr>
                <w:rFonts w:ascii="ＭＳ 明朝" w:hAnsi="ＭＳ 明朝" w:hint="eastAsia"/>
              </w:rPr>
              <w:t>の</w:t>
            </w:r>
            <w:r w:rsidRPr="000D200C">
              <w:rPr>
                <w:rFonts w:ascii="ＭＳ 明朝" w:hAnsi="ＭＳ 明朝" w:hint="eastAsia"/>
              </w:rPr>
              <w:t>削減</w:t>
            </w:r>
          </w:p>
          <w:p w:rsidR="003A6538" w:rsidRDefault="003A6538" w:rsidP="0099038E">
            <w:pPr>
              <w:autoSpaceDE w:val="0"/>
              <w:autoSpaceDN w:val="0"/>
              <w:adjustRightInd w:val="0"/>
              <w:jc w:val="left"/>
              <w:rPr>
                <w:rFonts w:ascii="ＭＳ 明朝" w:hAnsi="ＭＳ 明朝"/>
              </w:rPr>
            </w:pPr>
            <w:r>
              <w:rPr>
                <w:rFonts w:ascii="ＭＳ 明朝" w:hAnsi="ＭＳ 明朝" w:hint="eastAsia"/>
              </w:rPr>
              <w:t>・</w:t>
            </w:r>
            <w:r w:rsidRPr="000D200C">
              <w:rPr>
                <w:rFonts w:ascii="ＭＳ 明朝" w:hAnsi="ＭＳ 明朝" w:hint="eastAsia"/>
              </w:rPr>
              <w:t>受託した産業廃棄物の収集運搬・処分における環境配慮に関する項目</w:t>
            </w:r>
          </w:p>
          <w:p w:rsidR="003A6538" w:rsidRPr="000D200C" w:rsidRDefault="003A6538" w:rsidP="0099038E">
            <w:pPr>
              <w:autoSpaceDE w:val="0"/>
              <w:autoSpaceDN w:val="0"/>
              <w:adjustRightInd w:val="0"/>
              <w:jc w:val="left"/>
              <w:rPr>
                <w:rFonts w:ascii="ＭＳ 明朝" w:hAnsi="ＭＳ 明朝"/>
              </w:rPr>
            </w:pPr>
            <w:r w:rsidRPr="005C663A">
              <w:rPr>
                <w:rFonts w:ascii="ＭＳ 明朝" w:hAnsi="ＭＳ 明朝" w:hint="eastAsia"/>
              </w:rPr>
              <w:t>環境経営目標は、単年度の目標、及び単年度の目標と連動した３～５年程度を目途とした中期の目標を策定すること。</w:t>
            </w:r>
          </w:p>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環境</w:t>
            </w:r>
            <w:r>
              <w:rPr>
                <w:rFonts w:ascii="ＭＳ 明朝" w:hAnsi="ＭＳ 明朝" w:hint="eastAsia"/>
              </w:rPr>
              <w:t>経営</w:t>
            </w:r>
            <w:r w:rsidRPr="000D200C">
              <w:rPr>
                <w:rFonts w:ascii="ＭＳ 明朝" w:hAnsi="ＭＳ 明朝" w:hint="eastAsia"/>
              </w:rPr>
              <w:t>計画には、環境</w:t>
            </w:r>
            <w:r>
              <w:rPr>
                <w:rFonts w:ascii="ＭＳ 明朝" w:hAnsi="ＭＳ 明朝" w:hint="eastAsia"/>
              </w:rPr>
              <w:t>経営</w:t>
            </w:r>
            <w:r w:rsidRPr="000D200C">
              <w:rPr>
                <w:rFonts w:ascii="ＭＳ 明朝" w:hAnsi="ＭＳ 明朝" w:hint="eastAsia"/>
              </w:rPr>
              <w:t>目標を達成するための具体的な手段、日程及び責任者を定めること。</w:t>
            </w:r>
          </w:p>
          <w:p w:rsidR="003A6538" w:rsidRPr="00E96999" w:rsidRDefault="003A6538" w:rsidP="0099038E">
            <w:pPr>
              <w:autoSpaceDE w:val="0"/>
              <w:autoSpaceDN w:val="0"/>
              <w:adjustRightInd w:val="0"/>
              <w:jc w:val="left"/>
              <w:rPr>
                <w:rFonts w:ascii="ＭＳ 明朝" w:hAnsi="ＭＳ 明朝"/>
              </w:rPr>
            </w:pPr>
            <w:r w:rsidRPr="000D200C">
              <w:rPr>
                <w:rFonts w:ascii="ＭＳ 明朝" w:hAnsi="ＭＳ 明朝" w:hint="eastAsia"/>
              </w:rPr>
              <w:t>環境</w:t>
            </w:r>
            <w:r>
              <w:rPr>
                <w:rFonts w:ascii="ＭＳ 明朝" w:hAnsi="ＭＳ 明朝" w:hint="eastAsia"/>
              </w:rPr>
              <w:t>経営</w:t>
            </w:r>
            <w:r w:rsidRPr="000D200C">
              <w:rPr>
                <w:rFonts w:ascii="ＭＳ 明朝" w:hAnsi="ＭＳ 明朝" w:hint="eastAsia"/>
              </w:rPr>
              <w:t>目標と環境</w:t>
            </w:r>
            <w:r>
              <w:rPr>
                <w:rFonts w:ascii="ＭＳ 明朝" w:hAnsi="ＭＳ 明朝" w:hint="eastAsia"/>
              </w:rPr>
              <w:t>経営</w:t>
            </w:r>
            <w:r w:rsidRPr="000D200C">
              <w:rPr>
                <w:rFonts w:ascii="ＭＳ 明朝" w:hAnsi="ＭＳ 明朝" w:hint="eastAsia"/>
              </w:rPr>
              <w:t>計画は、関係する従業員に周知すること。</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c>
          <w:tcPr>
            <w:tcW w:w="4634" w:type="dxa"/>
            <w:shd w:val="clear" w:color="auto" w:fill="auto"/>
          </w:tcPr>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⑤実施体制の構築</w:t>
            </w:r>
          </w:p>
          <w:p w:rsidR="003A6538" w:rsidRDefault="003A6538" w:rsidP="0099038E">
            <w:pPr>
              <w:autoSpaceDE w:val="0"/>
              <w:autoSpaceDN w:val="0"/>
              <w:adjustRightInd w:val="0"/>
              <w:jc w:val="left"/>
              <w:rPr>
                <w:rFonts w:ascii="ＭＳ 明朝" w:hAnsi="ＭＳ 明朝"/>
              </w:rPr>
            </w:pPr>
            <w:r w:rsidRPr="000D200C">
              <w:rPr>
                <w:rFonts w:ascii="ＭＳ 明朝" w:hAnsi="ＭＳ 明朝" w:hint="eastAsia"/>
              </w:rPr>
              <w:t>環境マネジメントシステムを運用、維持し、</w:t>
            </w:r>
            <w:r>
              <w:rPr>
                <w:rFonts w:ascii="ＭＳ 明朝" w:hAnsi="ＭＳ 明朝" w:hint="eastAsia"/>
              </w:rPr>
              <w:t>環境経営を実践</w:t>
            </w:r>
            <w:r w:rsidRPr="000D200C">
              <w:rPr>
                <w:rFonts w:ascii="ＭＳ 明朝" w:hAnsi="ＭＳ 明朝" w:hint="eastAsia"/>
              </w:rPr>
              <w:t>するために</w:t>
            </w:r>
            <w:r w:rsidRPr="005C663A">
              <w:rPr>
                <w:rFonts w:ascii="ＭＳ 明朝" w:hAnsi="ＭＳ 明朝" w:hint="eastAsia"/>
              </w:rPr>
              <w:t>、代表者は以下の事項を実施すること。</w:t>
            </w:r>
          </w:p>
          <w:p w:rsidR="003A6538" w:rsidRPr="000D200C" w:rsidRDefault="003A6538" w:rsidP="0099038E">
            <w:pPr>
              <w:autoSpaceDE w:val="0"/>
              <w:autoSpaceDN w:val="0"/>
              <w:adjustRightInd w:val="0"/>
              <w:jc w:val="left"/>
              <w:rPr>
                <w:rFonts w:ascii="ＭＳ 明朝" w:hAnsi="ＭＳ 明朝"/>
              </w:rPr>
            </w:pPr>
            <w:r>
              <w:rPr>
                <w:rFonts w:ascii="ＭＳ 明朝" w:hAnsi="ＭＳ 明朝" w:hint="eastAsia"/>
              </w:rPr>
              <w:t>・</w:t>
            </w:r>
            <w:r w:rsidRPr="000D200C">
              <w:rPr>
                <w:rFonts w:ascii="ＭＳ 明朝" w:hAnsi="ＭＳ 明朝" w:hint="eastAsia"/>
              </w:rPr>
              <w:t>効果的</w:t>
            </w:r>
            <w:r>
              <w:rPr>
                <w:rFonts w:ascii="ＭＳ 明朝" w:hAnsi="ＭＳ 明朝" w:hint="eastAsia"/>
              </w:rPr>
              <w:t>で必要十分</w:t>
            </w:r>
            <w:r w:rsidRPr="000D200C">
              <w:rPr>
                <w:rFonts w:ascii="ＭＳ 明朝" w:hAnsi="ＭＳ 明朝" w:hint="eastAsia"/>
              </w:rPr>
              <w:t>な実施体制を構築すること。</w:t>
            </w:r>
          </w:p>
          <w:p w:rsidR="003A6538" w:rsidRPr="00E96999" w:rsidRDefault="003A6538" w:rsidP="0099038E">
            <w:pPr>
              <w:autoSpaceDE w:val="0"/>
              <w:autoSpaceDN w:val="0"/>
              <w:adjustRightInd w:val="0"/>
              <w:jc w:val="left"/>
              <w:rPr>
                <w:rFonts w:ascii="ＭＳ 明朝" w:hAnsi="ＭＳ 明朝"/>
              </w:rPr>
            </w:pPr>
            <w:r>
              <w:rPr>
                <w:rFonts w:ascii="ＭＳ 明朝" w:hAnsi="ＭＳ 明朝" w:hint="eastAsia"/>
              </w:rPr>
              <w:t>・</w:t>
            </w:r>
            <w:r w:rsidRPr="000D200C">
              <w:rPr>
                <w:rFonts w:ascii="ＭＳ 明朝" w:hAnsi="ＭＳ 明朝" w:hint="eastAsia"/>
              </w:rPr>
              <w:t>実施体制においては、各自の役割、責任及び権限を定め、全従業員に周知すること。</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c>
          <w:tcPr>
            <w:tcW w:w="4634" w:type="dxa"/>
            <w:shd w:val="clear" w:color="auto" w:fill="auto"/>
          </w:tcPr>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⑥教育訓練の実施</w:t>
            </w:r>
          </w:p>
          <w:p w:rsidR="003A6538" w:rsidRDefault="003A6538" w:rsidP="0099038E">
            <w:pPr>
              <w:autoSpaceDE w:val="0"/>
              <w:autoSpaceDN w:val="0"/>
              <w:adjustRightInd w:val="0"/>
              <w:jc w:val="left"/>
              <w:rPr>
                <w:rFonts w:ascii="ＭＳ 明朝" w:hAnsi="ＭＳ 明朝"/>
              </w:rPr>
            </w:pPr>
            <w:r w:rsidRPr="000D200C">
              <w:rPr>
                <w:rFonts w:ascii="ＭＳ 明朝" w:hAnsi="ＭＳ 明朝" w:hint="eastAsia"/>
              </w:rPr>
              <w:t>環境マネジメントシステムの取組を適切に実行するため</w:t>
            </w:r>
            <w:r>
              <w:rPr>
                <w:rFonts w:ascii="ＭＳ 明朝" w:hAnsi="ＭＳ 明朝" w:hint="eastAsia"/>
              </w:rPr>
              <w:t>に</w:t>
            </w:r>
            <w:r w:rsidRPr="000D200C">
              <w:rPr>
                <w:rFonts w:ascii="ＭＳ 明朝" w:hAnsi="ＭＳ 明朝" w:hint="eastAsia"/>
              </w:rPr>
              <w:t>、</w:t>
            </w:r>
            <w:r>
              <w:rPr>
                <w:rFonts w:ascii="ＭＳ 明朝" w:hAnsi="ＭＳ 明朝" w:hint="eastAsia"/>
              </w:rPr>
              <w:t>以下の</w:t>
            </w:r>
            <w:r w:rsidRPr="000D200C">
              <w:rPr>
                <w:rFonts w:ascii="ＭＳ 明朝" w:hAnsi="ＭＳ 明朝" w:hint="eastAsia"/>
              </w:rPr>
              <w:t>教育</w:t>
            </w:r>
            <w:r>
              <w:rPr>
                <w:rFonts w:ascii="ＭＳ 明朝" w:hAnsi="ＭＳ 明朝" w:hint="eastAsia"/>
              </w:rPr>
              <w:t>及び</w:t>
            </w:r>
            <w:r w:rsidRPr="000D200C">
              <w:rPr>
                <w:rFonts w:ascii="ＭＳ 明朝" w:hAnsi="ＭＳ 明朝" w:hint="eastAsia"/>
              </w:rPr>
              <w:t>訓練を実施すること。</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・全従業員を対象とした教育及び訓練</w:t>
            </w:r>
          </w:p>
          <w:p w:rsidR="003A6538" w:rsidRPr="00E96999" w:rsidRDefault="003A6538" w:rsidP="0099038E">
            <w:pPr>
              <w:autoSpaceDE w:val="0"/>
              <w:autoSpaceDN w:val="0"/>
              <w:adjustRightInd w:val="0"/>
              <w:jc w:val="left"/>
              <w:rPr>
                <w:rFonts w:ascii="ＭＳ 明朝" w:hAnsi="ＭＳ 明朝"/>
              </w:rPr>
            </w:pPr>
            <w:r w:rsidRPr="005C663A">
              <w:rPr>
                <w:rFonts w:ascii="ＭＳ 明朝" w:hAnsi="ＭＳ 明朝" w:hint="eastAsia"/>
              </w:rPr>
              <w:t>・環境に関する特定の業務がある場合、 その業務に関わる従業員を対象とした教育及び訓練</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c>
          <w:tcPr>
            <w:tcW w:w="4634" w:type="dxa"/>
            <w:shd w:val="clear" w:color="auto" w:fill="auto"/>
          </w:tcPr>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⑦環境コミュニケーション</w:t>
            </w:r>
          </w:p>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環境マネジメントシステムに関する組織内外とのコミュニケーションを行うこと。</w:t>
            </w:r>
          </w:p>
          <w:p w:rsidR="003A6538" w:rsidRPr="00E96999" w:rsidRDefault="003A6538" w:rsidP="0099038E">
            <w:pPr>
              <w:autoSpaceDE w:val="0"/>
              <w:autoSpaceDN w:val="0"/>
              <w:adjustRightInd w:val="0"/>
              <w:jc w:val="left"/>
              <w:rPr>
                <w:rFonts w:ascii="ＭＳ 明朝" w:hAnsi="ＭＳ 明朝"/>
              </w:rPr>
            </w:pPr>
            <w:r w:rsidRPr="000D200C">
              <w:rPr>
                <w:rFonts w:ascii="ＭＳ 明朝" w:hAnsi="ＭＳ 明朝" w:hint="eastAsia"/>
              </w:rPr>
              <w:t>本規程Ⅱの第３項に規定する記載事項の要件を満たす環境報告書等を</w:t>
            </w:r>
            <w:r>
              <w:rPr>
                <w:rFonts w:ascii="ＭＳ 明朝" w:hAnsi="ＭＳ 明朝" w:hint="eastAsia"/>
              </w:rPr>
              <w:t>年次で</w:t>
            </w:r>
            <w:r w:rsidRPr="000D200C">
              <w:rPr>
                <w:rFonts w:ascii="ＭＳ 明朝" w:hAnsi="ＭＳ 明朝" w:hint="eastAsia"/>
              </w:rPr>
              <w:t>作成</w:t>
            </w:r>
            <w:r>
              <w:rPr>
                <w:rFonts w:ascii="ＭＳ 明朝" w:hAnsi="ＭＳ 明朝" w:hint="eastAsia"/>
              </w:rPr>
              <w:t>し、</w:t>
            </w:r>
            <w:r w:rsidRPr="000D200C">
              <w:rPr>
                <w:rFonts w:ascii="ＭＳ 明朝" w:hAnsi="ＭＳ 明朝" w:hint="eastAsia"/>
              </w:rPr>
              <w:t>公表すること。</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c>
          <w:tcPr>
            <w:tcW w:w="4634" w:type="dxa"/>
            <w:shd w:val="clear" w:color="auto" w:fill="auto"/>
          </w:tcPr>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⑧環境</w:t>
            </w:r>
            <w:r>
              <w:rPr>
                <w:rFonts w:ascii="ＭＳ 明朝" w:hAnsi="ＭＳ 明朝" w:hint="eastAsia"/>
              </w:rPr>
              <w:t>経営</w:t>
            </w:r>
            <w:r w:rsidRPr="000D200C">
              <w:rPr>
                <w:rFonts w:ascii="ＭＳ 明朝" w:hAnsi="ＭＳ 明朝" w:hint="eastAsia"/>
              </w:rPr>
              <w:t>方針、目標、計画達成のための取組実施</w:t>
            </w:r>
          </w:p>
          <w:p w:rsidR="003A6538" w:rsidRPr="00E96999" w:rsidRDefault="003A6538" w:rsidP="0099038E">
            <w:pPr>
              <w:autoSpaceDE w:val="0"/>
              <w:autoSpaceDN w:val="0"/>
              <w:adjustRightInd w:val="0"/>
              <w:jc w:val="left"/>
              <w:rPr>
                <w:rFonts w:ascii="ＭＳ 明朝" w:hAnsi="ＭＳ 明朝"/>
              </w:rPr>
            </w:pPr>
            <w:r w:rsidRPr="000D200C">
              <w:rPr>
                <w:rFonts w:ascii="ＭＳ 明朝" w:hAnsi="ＭＳ 明朝" w:hint="eastAsia"/>
              </w:rPr>
              <w:t>環境</w:t>
            </w:r>
            <w:r>
              <w:rPr>
                <w:rFonts w:ascii="ＭＳ 明朝" w:hAnsi="ＭＳ 明朝" w:hint="eastAsia"/>
              </w:rPr>
              <w:t>経営</w:t>
            </w:r>
            <w:r w:rsidRPr="000D200C">
              <w:rPr>
                <w:rFonts w:ascii="ＭＳ 明朝" w:hAnsi="ＭＳ 明朝" w:hint="eastAsia"/>
              </w:rPr>
              <w:t>方針、環境</w:t>
            </w:r>
            <w:r>
              <w:rPr>
                <w:rFonts w:ascii="ＭＳ 明朝" w:hAnsi="ＭＳ 明朝" w:hint="eastAsia"/>
              </w:rPr>
              <w:t>経営</w:t>
            </w:r>
            <w:r w:rsidRPr="000D200C">
              <w:rPr>
                <w:rFonts w:ascii="ＭＳ 明朝" w:hAnsi="ＭＳ 明朝" w:hint="eastAsia"/>
              </w:rPr>
              <w:t>目標を達成するため、必要に応じて手順</w:t>
            </w:r>
            <w:r>
              <w:rPr>
                <w:rFonts w:ascii="ＭＳ 明朝" w:hAnsi="ＭＳ 明朝" w:hint="eastAsia"/>
              </w:rPr>
              <w:t>書</w:t>
            </w:r>
            <w:r w:rsidRPr="000D200C">
              <w:rPr>
                <w:rFonts w:ascii="ＭＳ 明朝" w:hAnsi="ＭＳ 明朝" w:hint="eastAsia"/>
              </w:rPr>
              <w:t>を</w:t>
            </w:r>
            <w:r>
              <w:rPr>
                <w:rFonts w:ascii="ＭＳ 明朝" w:hAnsi="ＭＳ 明朝" w:hint="eastAsia"/>
              </w:rPr>
              <w:t>作成し</w:t>
            </w:r>
            <w:r w:rsidRPr="000D200C">
              <w:rPr>
                <w:rFonts w:ascii="ＭＳ 明朝" w:hAnsi="ＭＳ 明朝" w:hint="eastAsia"/>
              </w:rPr>
              <w:t>、運用すること。</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c>
          <w:tcPr>
            <w:tcW w:w="4634" w:type="dxa"/>
            <w:shd w:val="clear" w:color="auto" w:fill="auto"/>
          </w:tcPr>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⑨環境上の緊急事態への準備及び対応</w:t>
            </w:r>
          </w:p>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環境上の事故及び緊急事態を想定し、その対応策を定め、可能な範囲で定期的に試行するとともに訓練を実施すること。</w:t>
            </w:r>
          </w:p>
          <w:p w:rsidR="003A6538" w:rsidRPr="00E96999" w:rsidRDefault="003A6538" w:rsidP="0099038E">
            <w:pPr>
              <w:autoSpaceDE w:val="0"/>
              <w:autoSpaceDN w:val="0"/>
              <w:adjustRightInd w:val="0"/>
              <w:jc w:val="left"/>
              <w:rPr>
                <w:rFonts w:ascii="ＭＳ 明朝" w:hAnsi="ＭＳ 明朝"/>
              </w:rPr>
            </w:pPr>
            <w:r w:rsidRPr="000D200C">
              <w:rPr>
                <w:rFonts w:ascii="ＭＳ 明朝" w:hAnsi="ＭＳ 明朝" w:hint="eastAsia"/>
              </w:rPr>
              <w:t>事故や緊急事態の発生後及び試行の実施後に、対応策の有効性を検証し、必要に応じて改訂すること。</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c>
          <w:tcPr>
            <w:tcW w:w="4634" w:type="dxa"/>
            <w:shd w:val="clear" w:color="auto" w:fill="auto"/>
          </w:tcPr>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⑩</w:t>
            </w:r>
            <w:r w:rsidRPr="00E245D4">
              <w:rPr>
                <w:rFonts w:ascii="ＭＳ 明朝" w:hAnsi="ＭＳ 明朝" w:hint="eastAsia"/>
              </w:rPr>
              <w:t>取組状況の確認・評価並びに問題の是正及び予防</w:t>
            </w:r>
          </w:p>
          <w:p w:rsidR="003A6538" w:rsidRDefault="003A6538" w:rsidP="0099038E">
            <w:pPr>
              <w:autoSpaceDE w:val="0"/>
              <w:autoSpaceDN w:val="0"/>
              <w:adjustRightInd w:val="0"/>
              <w:jc w:val="left"/>
              <w:rPr>
                <w:rFonts w:ascii="ＭＳ 明朝" w:hAnsi="ＭＳ 明朝"/>
              </w:rPr>
            </w:pPr>
            <w:r>
              <w:rPr>
                <w:rFonts w:ascii="ＭＳ 明朝" w:hAnsi="ＭＳ 明朝" w:hint="eastAsia"/>
              </w:rPr>
              <w:t>環境マネジメント</w:t>
            </w:r>
            <w:r w:rsidRPr="005C663A">
              <w:rPr>
                <w:rFonts w:ascii="ＭＳ 明朝" w:hAnsi="ＭＳ 明朝" w:hint="eastAsia"/>
              </w:rPr>
              <w:t>システムに関する以下の項目の確認・評価を適切な頻度で実施すること。</w:t>
            </w:r>
          </w:p>
          <w:p w:rsidR="003A6538" w:rsidRDefault="003A6538" w:rsidP="0099038E">
            <w:pPr>
              <w:autoSpaceDE w:val="0"/>
              <w:autoSpaceDN w:val="0"/>
              <w:adjustRightInd w:val="0"/>
              <w:jc w:val="left"/>
              <w:rPr>
                <w:rFonts w:ascii="ＭＳ 明朝" w:hAnsi="ＭＳ 明朝"/>
              </w:rPr>
            </w:pPr>
            <w:r>
              <w:rPr>
                <w:rFonts w:ascii="ＭＳ 明朝" w:hAnsi="ＭＳ 明朝" w:hint="eastAsia"/>
              </w:rPr>
              <w:t>・</w:t>
            </w:r>
            <w:r w:rsidRPr="000D200C">
              <w:rPr>
                <w:rFonts w:ascii="ＭＳ 明朝" w:hAnsi="ＭＳ 明朝" w:hint="eastAsia"/>
              </w:rPr>
              <w:t>環境</w:t>
            </w:r>
            <w:r>
              <w:rPr>
                <w:rFonts w:ascii="ＭＳ 明朝" w:hAnsi="ＭＳ 明朝" w:hint="eastAsia"/>
              </w:rPr>
              <w:t>経営</w:t>
            </w:r>
            <w:r w:rsidRPr="000D200C">
              <w:rPr>
                <w:rFonts w:ascii="ＭＳ 明朝" w:hAnsi="ＭＳ 明朝" w:hint="eastAsia"/>
              </w:rPr>
              <w:t>目標の達成状況</w:t>
            </w:r>
          </w:p>
          <w:p w:rsidR="003A6538" w:rsidRDefault="003A6538" w:rsidP="0099038E">
            <w:pPr>
              <w:autoSpaceDE w:val="0"/>
              <w:autoSpaceDN w:val="0"/>
              <w:adjustRightInd w:val="0"/>
              <w:jc w:val="left"/>
              <w:rPr>
                <w:rFonts w:ascii="ＭＳ 明朝" w:hAnsi="ＭＳ 明朝"/>
              </w:rPr>
            </w:pPr>
            <w:r>
              <w:rPr>
                <w:rFonts w:ascii="ＭＳ 明朝" w:hAnsi="ＭＳ 明朝" w:hint="eastAsia"/>
              </w:rPr>
              <w:t>・</w:t>
            </w:r>
            <w:r w:rsidRPr="000D200C">
              <w:rPr>
                <w:rFonts w:ascii="ＭＳ 明朝" w:hAnsi="ＭＳ 明朝" w:hint="eastAsia"/>
              </w:rPr>
              <w:t>環境</w:t>
            </w:r>
            <w:r>
              <w:rPr>
                <w:rFonts w:ascii="ＭＳ 明朝" w:hAnsi="ＭＳ 明朝" w:hint="eastAsia"/>
              </w:rPr>
              <w:t>経営</w:t>
            </w:r>
            <w:r w:rsidRPr="000D200C">
              <w:rPr>
                <w:rFonts w:ascii="ＭＳ 明朝" w:hAnsi="ＭＳ 明朝" w:hint="eastAsia"/>
              </w:rPr>
              <w:t>計画の実施状況</w:t>
            </w:r>
          </w:p>
          <w:p w:rsidR="003A6538" w:rsidRDefault="003A6538" w:rsidP="0099038E">
            <w:pPr>
              <w:autoSpaceDE w:val="0"/>
              <w:autoSpaceDN w:val="0"/>
              <w:adjustRightInd w:val="0"/>
              <w:jc w:val="left"/>
              <w:rPr>
                <w:rFonts w:ascii="ＭＳ 明朝" w:hAnsi="ＭＳ 明朝"/>
              </w:rPr>
            </w:pPr>
            <w:r>
              <w:rPr>
                <w:rFonts w:ascii="ＭＳ 明朝" w:hAnsi="ＭＳ 明朝" w:hint="eastAsia"/>
              </w:rPr>
              <w:t>・</w:t>
            </w:r>
            <w:r w:rsidRPr="000D200C">
              <w:rPr>
                <w:rFonts w:ascii="ＭＳ 明朝" w:hAnsi="ＭＳ 明朝" w:hint="eastAsia"/>
              </w:rPr>
              <w:t>環境関連法規</w:t>
            </w:r>
            <w:r>
              <w:rPr>
                <w:rFonts w:ascii="ＭＳ 明朝" w:hAnsi="ＭＳ 明朝" w:hint="eastAsia"/>
              </w:rPr>
              <w:t>など</w:t>
            </w:r>
            <w:r w:rsidRPr="000D200C">
              <w:rPr>
                <w:rFonts w:ascii="ＭＳ 明朝" w:hAnsi="ＭＳ 明朝" w:hint="eastAsia"/>
              </w:rPr>
              <w:t>の遵守状況</w:t>
            </w:r>
          </w:p>
          <w:p w:rsidR="003A6538" w:rsidRPr="005C663A" w:rsidRDefault="003A6538" w:rsidP="0099038E">
            <w:pPr>
              <w:autoSpaceDE w:val="0"/>
              <w:autoSpaceDN w:val="0"/>
              <w:adjustRightInd w:val="0"/>
              <w:jc w:val="left"/>
              <w:rPr>
                <w:rFonts w:ascii="ＭＳ 明朝" w:hAnsi="ＭＳ 明朝"/>
              </w:rPr>
            </w:pPr>
            <w:r>
              <w:rPr>
                <w:rFonts w:ascii="ＭＳ 明朝" w:hAnsi="ＭＳ 明朝" w:hint="eastAsia"/>
              </w:rPr>
              <w:t>・</w:t>
            </w:r>
            <w:r w:rsidRPr="005C663A">
              <w:rPr>
                <w:rFonts w:ascii="ＭＳ 明朝" w:hAnsi="ＭＳ 明朝" w:hint="eastAsia"/>
              </w:rPr>
              <w:t>重要度の高い環境負荷の状況及び取組の実施状況</w:t>
            </w:r>
          </w:p>
          <w:p w:rsidR="003A6538" w:rsidRDefault="003A6538" w:rsidP="0099038E">
            <w:pPr>
              <w:autoSpaceDE w:val="0"/>
              <w:autoSpaceDN w:val="0"/>
              <w:adjustRightInd w:val="0"/>
              <w:jc w:val="left"/>
              <w:rPr>
                <w:rFonts w:ascii="ＭＳ 明朝" w:hAnsi="ＭＳ 明朝"/>
              </w:rPr>
            </w:pPr>
            <w:r w:rsidRPr="000D200C">
              <w:rPr>
                <w:rFonts w:ascii="ＭＳ 明朝" w:hAnsi="ＭＳ 明朝" w:hint="eastAsia"/>
              </w:rPr>
              <w:t>問題がある場合は是正処置を行い、</w:t>
            </w:r>
            <w:r>
              <w:rPr>
                <w:rFonts w:ascii="ＭＳ 明朝" w:hAnsi="ＭＳ 明朝" w:hint="eastAsia"/>
              </w:rPr>
              <w:t>問題の発生が予想される場合は、</w:t>
            </w:r>
            <w:r w:rsidRPr="000D200C">
              <w:rPr>
                <w:rFonts w:ascii="ＭＳ 明朝" w:hAnsi="ＭＳ 明朝" w:hint="eastAsia"/>
              </w:rPr>
              <w:t>必要に応じて予防処置を実施すること。</w:t>
            </w:r>
          </w:p>
          <w:p w:rsidR="003A6538" w:rsidRPr="00E96999" w:rsidRDefault="003A6538" w:rsidP="0099038E">
            <w:pPr>
              <w:autoSpaceDE w:val="0"/>
              <w:autoSpaceDN w:val="0"/>
              <w:adjustRightInd w:val="0"/>
              <w:jc w:val="left"/>
              <w:rPr>
                <w:rFonts w:ascii="ＭＳ 明朝" w:hAnsi="ＭＳ 明朝"/>
              </w:rPr>
            </w:pPr>
            <w:r w:rsidRPr="00D3306B">
              <w:rPr>
                <w:rFonts w:ascii="ＭＳ 明朝" w:hAnsi="ＭＳ 明朝" w:hint="eastAsia"/>
              </w:rPr>
              <w:t>規模が比較的大きな組織（概ね</w:t>
            </w:r>
            <w:r>
              <w:rPr>
                <w:rFonts w:ascii="ＭＳ 明朝" w:hAnsi="ＭＳ 明朝" w:hint="eastAsia"/>
              </w:rPr>
              <w:t>従業員が</w:t>
            </w:r>
            <w:r w:rsidRPr="00D3306B">
              <w:rPr>
                <w:rFonts w:ascii="ＭＳ 明朝" w:hAnsi="ＭＳ 明朝" w:hint="eastAsia"/>
              </w:rPr>
              <w:t>100人以上）の場合は、内部監査を実施すること。</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c>
          <w:tcPr>
            <w:tcW w:w="4634" w:type="dxa"/>
            <w:shd w:val="clear" w:color="auto" w:fill="auto"/>
          </w:tcPr>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⑪関連文書</w:t>
            </w:r>
            <w:r>
              <w:rPr>
                <w:rFonts w:ascii="ＭＳ 明朝" w:hAnsi="ＭＳ 明朝" w:hint="eastAsia"/>
              </w:rPr>
              <w:t>類</w:t>
            </w:r>
            <w:r w:rsidRPr="000D200C">
              <w:rPr>
                <w:rFonts w:ascii="ＭＳ 明朝" w:hAnsi="ＭＳ 明朝" w:hint="eastAsia"/>
              </w:rPr>
              <w:t>の作成整理</w:t>
            </w:r>
          </w:p>
          <w:p w:rsidR="003A6538" w:rsidRDefault="003A6538" w:rsidP="0099038E">
            <w:pPr>
              <w:autoSpaceDE w:val="0"/>
              <w:autoSpaceDN w:val="0"/>
              <w:adjustRightInd w:val="0"/>
              <w:jc w:val="left"/>
              <w:rPr>
                <w:rFonts w:ascii="ＭＳ 明朝" w:hAnsi="ＭＳ 明朝"/>
              </w:rPr>
            </w:pPr>
            <w:r w:rsidRPr="000D200C">
              <w:rPr>
                <w:rFonts w:ascii="ＭＳ 明朝" w:hAnsi="ＭＳ 明朝" w:hint="eastAsia"/>
              </w:rPr>
              <w:t>環境マネジメントシステムの取組を実施するために</w:t>
            </w:r>
            <w:r>
              <w:rPr>
                <w:rFonts w:ascii="ＭＳ 明朝" w:hAnsi="ＭＳ 明朝" w:hint="eastAsia"/>
              </w:rPr>
              <w:t>、</w:t>
            </w:r>
            <w:r w:rsidRPr="005C663A">
              <w:rPr>
                <w:rFonts w:ascii="ＭＳ 明朝" w:hAnsi="ＭＳ 明朝" w:hint="eastAsia"/>
              </w:rPr>
              <w:t>以下の</w:t>
            </w:r>
            <w:r w:rsidR="00C53F9B">
              <w:rPr>
                <w:rFonts w:ascii="ＭＳ 明朝" w:hAnsi="ＭＳ 明朝" w:hint="eastAsia"/>
              </w:rPr>
              <w:t>14</w:t>
            </w:r>
            <w:bookmarkStart w:id="0" w:name="_GoBack"/>
            <w:bookmarkEnd w:id="0"/>
            <w:r>
              <w:rPr>
                <w:rFonts w:ascii="ＭＳ 明朝" w:hAnsi="ＭＳ 明朝" w:hint="eastAsia"/>
              </w:rPr>
              <w:t>種類の文書類（紙又は電子媒体など）、</w:t>
            </w:r>
            <w:r w:rsidRPr="005C663A">
              <w:rPr>
                <w:rFonts w:ascii="ＭＳ 明朝" w:hAnsi="ＭＳ 明朝" w:hint="eastAsia"/>
              </w:rPr>
              <w:t>及び組織が必要と判断した文書類を作成し、</w:t>
            </w:r>
            <w:r w:rsidRPr="000D200C">
              <w:rPr>
                <w:rFonts w:ascii="ＭＳ 明朝" w:hAnsi="ＭＳ 明朝" w:hint="eastAsia"/>
              </w:rPr>
              <w:t>適切に管理すること。</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・環境経営方針</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・環境への負荷の自己チェックの結果</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・環境関連法規などの取りまとめ（一覧表など）</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・環境経営目標</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・環境経営計画</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・実施体制（組織図に役割などを記したものでも可）</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・外部からの苦情などの受付状況及び対応結果</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・事故及び緊急事態の想定結果及びその対応策</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・環境上の緊急事態の対応に関する試行及び訓練の結果</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・環境経営目標の達成状況及び環境経営計画の実施状況，及びその評価結果</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・環境関連法規などの遵守状況の結果</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・問題点の是正処置及び予防処置の結果</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・代表者による全体の取組状況の評価と見直し・指示の結果</w:t>
            </w:r>
          </w:p>
          <w:p w:rsidR="003A6538" w:rsidRPr="00E96999" w:rsidRDefault="003A6538" w:rsidP="0099038E">
            <w:pPr>
              <w:autoSpaceDE w:val="0"/>
              <w:autoSpaceDN w:val="0"/>
              <w:adjustRightInd w:val="0"/>
              <w:jc w:val="left"/>
              <w:rPr>
                <w:rFonts w:ascii="ＭＳ 明朝" w:hAnsi="ＭＳ 明朝"/>
              </w:rPr>
            </w:pPr>
            <w:r w:rsidRPr="005C663A">
              <w:rPr>
                <w:rFonts w:ascii="ＭＳ 明朝" w:hAnsi="ＭＳ 明朝" w:hint="eastAsia"/>
              </w:rPr>
              <w:t>・環境報告書</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r w:rsidR="003A6538" w:rsidRPr="00E96999" w:rsidTr="0099038E">
        <w:tc>
          <w:tcPr>
            <w:tcW w:w="4634" w:type="dxa"/>
            <w:shd w:val="clear" w:color="auto" w:fill="auto"/>
          </w:tcPr>
          <w:p w:rsidR="003A6538" w:rsidRPr="000D200C" w:rsidRDefault="003A6538" w:rsidP="0099038E">
            <w:pPr>
              <w:autoSpaceDE w:val="0"/>
              <w:autoSpaceDN w:val="0"/>
              <w:adjustRightInd w:val="0"/>
              <w:jc w:val="left"/>
              <w:rPr>
                <w:rFonts w:ascii="ＭＳ 明朝" w:hAnsi="ＭＳ 明朝"/>
              </w:rPr>
            </w:pPr>
            <w:r w:rsidRPr="000D200C">
              <w:rPr>
                <w:rFonts w:ascii="ＭＳ 明朝" w:hAnsi="ＭＳ 明朝" w:hint="eastAsia"/>
              </w:rPr>
              <w:t>⑫代表者による全体の評価と見直し</w:t>
            </w:r>
            <w:r>
              <w:rPr>
                <w:rFonts w:ascii="ＭＳ 明朝" w:hAnsi="ＭＳ 明朝" w:hint="eastAsia"/>
              </w:rPr>
              <w:t>及び指示</w:t>
            </w:r>
          </w:p>
          <w:p w:rsidR="003A6538" w:rsidRDefault="003A6538" w:rsidP="0099038E">
            <w:pPr>
              <w:autoSpaceDE w:val="0"/>
              <w:autoSpaceDN w:val="0"/>
              <w:adjustRightInd w:val="0"/>
              <w:jc w:val="left"/>
              <w:rPr>
                <w:rFonts w:ascii="ＭＳ 明朝" w:hAnsi="ＭＳ 明朝"/>
              </w:rPr>
            </w:pPr>
            <w:r w:rsidRPr="000D200C">
              <w:rPr>
                <w:rFonts w:ascii="ＭＳ 明朝" w:hAnsi="ＭＳ 明朝" w:hint="eastAsia"/>
              </w:rPr>
              <w:t>代表者は、定期的に環境マネジメントシステム</w:t>
            </w:r>
            <w:r>
              <w:rPr>
                <w:rFonts w:ascii="ＭＳ 明朝" w:hAnsi="ＭＳ 明朝" w:hint="eastAsia"/>
              </w:rPr>
              <w:t>に基づく環境経営</w:t>
            </w:r>
            <w:r w:rsidRPr="000D200C">
              <w:rPr>
                <w:rFonts w:ascii="ＭＳ 明朝" w:hAnsi="ＭＳ 明朝" w:hint="eastAsia"/>
              </w:rPr>
              <w:t>全体の取組状況</w:t>
            </w:r>
            <w:r>
              <w:rPr>
                <w:rFonts w:ascii="ＭＳ 明朝" w:hAnsi="ＭＳ 明朝" w:hint="eastAsia"/>
              </w:rPr>
              <w:t>及びその効果</w:t>
            </w:r>
            <w:r w:rsidRPr="000D200C">
              <w:rPr>
                <w:rFonts w:ascii="ＭＳ 明朝" w:hAnsi="ＭＳ 明朝" w:hint="eastAsia"/>
              </w:rPr>
              <w:t>を評価し、</w:t>
            </w:r>
            <w:r>
              <w:rPr>
                <w:rFonts w:ascii="ＭＳ 明朝" w:hAnsi="ＭＳ 明朝" w:hint="eastAsia"/>
              </w:rPr>
              <w:t>以下の項目を含む総括的</w:t>
            </w:r>
            <w:r w:rsidRPr="000D200C">
              <w:rPr>
                <w:rFonts w:ascii="ＭＳ 明朝" w:hAnsi="ＭＳ 明朝" w:hint="eastAsia"/>
              </w:rPr>
              <w:t>な見直しを実施</w:t>
            </w:r>
            <w:r>
              <w:rPr>
                <w:rFonts w:ascii="ＭＳ 明朝" w:hAnsi="ＭＳ 明朝" w:hint="eastAsia"/>
              </w:rPr>
              <w:t>するとともに</w:t>
            </w:r>
            <w:r w:rsidRPr="000D200C">
              <w:rPr>
                <w:rFonts w:ascii="ＭＳ 明朝" w:hAnsi="ＭＳ 明朝" w:hint="eastAsia"/>
              </w:rPr>
              <w:t>、必要な指示を行うこと。</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・環境経営方針</w:t>
            </w:r>
          </w:p>
          <w:p w:rsidR="003A6538" w:rsidRPr="005C663A" w:rsidRDefault="003A6538" w:rsidP="0099038E">
            <w:pPr>
              <w:autoSpaceDE w:val="0"/>
              <w:autoSpaceDN w:val="0"/>
              <w:adjustRightInd w:val="0"/>
              <w:jc w:val="left"/>
              <w:rPr>
                <w:rFonts w:ascii="ＭＳ 明朝" w:hAnsi="ＭＳ 明朝"/>
              </w:rPr>
            </w:pPr>
            <w:r w:rsidRPr="005C663A">
              <w:rPr>
                <w:rFonts w:ascii="ＭＳ 明朝" w:hAnsi="ＭＳ 明朝" w:hint="eastAsia"/>
              </w:rPr>
              <w:t>・環境経営目標及び環境経営計画</w:t>
            </w:r>
          </w:p>
          <w:p w:rsidR="003A6538" w:rsidRPr="00E96999" w:rsidRDefault="003A6538" w:rsidP="0099038E">
            <w:pPr>
              <w:autoSpaceDE w:val="0"/>
              <w:autoSpaceDN w:val="0"/>
              <w:adjustRightInd w:val="0"/>
              <w:jc w:val="left"/>
              <w:rPr>
                <w:rFonts w:ascii="ＭＳ 明朝" w:hAnsi="ＭＳ 明朝"/>
              </w:rPr>
            </w:pPr>
            <w:r w:rsidRPr="005C663A">
              <w:rPr>
                <w:rFonts w:ascii="ＭＳ 明朝" w:hAnsi="ＭＳ 明朝" w:hint="eastAsia"/>
              </w:rPr>
              <w:t>・実施体制</w:t>
            </w:r>
          </w:p>
        </w:tc>
        <w:tc>
          <w:tcPr>
            <w:tcW w:w="4634" w:type="dxa"/>
            <w:shd w:val="clear" w:color="auto" w:fill="auto"/>
          </w:tcPr>
          <w:p w:rsidR="003A6538" w:rsidRPr="00E96999" w:rsidRDefault="003A6538" w:rsidP="0099038E">
            <w:pPr>
              <w:autoSpaceDE w:val="0"/>
              <w:autoSpaceDN w:val="0"/>
              <w:adjustRightInd w:val="0"/>
              <w:jc w:val="left"/>
              <w:rPr>
                <w:rFonts w:ascii="ＭＳ 明朝" w:hAnsi="ＭＳ 明朝"/>
              </w:rPr>
            </w:pPr>
          </w:p>
        </w:tc>
      </w:tr>
    </w:tbl>
    <w:p w:rsidR="003A6538" w:rsidRDefault="003A6538" w:rsidP="003A6538">
      <w:pPr>
        <w:autoSpaceDE w:val="0"/>
        <w:autoSpaceDN w:val="0"/>
        <w:adjustRightInd w:val="0"/>
        <w:jc w:val="left"/>
        <w:rPr>
          <w:rFonts w:ascii="ＭＳ 明朝" w:hAnsi="ＭＳ 明朝"/>
        </w:rPr>
      </w:pPr>
    </w:p>
    <w:p w:rsidR="003A6538" w:rsidRPr="00D82068" w:rsidRDefault="003A6538" w:rsidP="003A6538">
      <w:pPr>
        <w:autoSpaceDE w:val="0"/>
        <w:autoSpaceDN w:val="0"/>
        <w:adjustRightInd w:val="0"/>
        <w:jc w:val="left"/>
        <w:rPr>
          <w:rFonts w:ascii="ＭＳ 明朝" w:hAnsi="ＭＳ 明朝"/>
          <w:b/>
        </w:rPr>
      </w:pPr>
      <w:r>
        <w:rPr>
          <w:rFonts w:ascii="ＭＳ 明朝" w:hAnsi="ＭＳ 明朝" w:hint="eastAsia"/>
          <w:b/>
        </w:rPr>
        <w:t xml:space="preserve">Ⅱ　</w:t>
      </w:r>
      <w:r w:rsidRPr="00D82068">
        <w:rPr>
          <w:rFonts w:ascii="ＭＳ 明朝" w:hAnsi="ＭＳ 明朝" w:hint="eastAsia"/>
          <w:b/>
        </w:rPr>
        <w:t>第</w:t>
      </w:r>
      <w:r>
        <w:rPr>
          <w:rFonts w:ascii="ＭＳ 明朝" w:hAnsi="ＭＳ 明朝" w:hint="eastAsia"/>
          <w:b/>
        </w:rPr>
        <w:t>３</w:t>
      </w:r>
      <w:r w:rsidRPr="00D82068">
        <w:rPr>
          <w:rFonts w:ascii="ＭＳ 明朝" w:hAnsi="ＭＳ 明朝" w:hint="eastAsia"/>
          <w:b/>
        </w:rPr>
        <w:t>項　環境報告書等の記載事項に関する要件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3A6538" w:rsidRPr="009E0DF5" w:rsidTr="0099038E">
        <w:tc>
          <w:tcPr>
            <w:tcW w:w="4634" w:type="dxa"/>
            <w:shd w:val="clear" w:color="auto" w:fill="auto"/>
          </w:tcPr>
          <w:p w:rsidR="003A6538" w:rsidRDefault="003A6538" w:rsidP="0099038E">
            <w:pPr>
              <w:ind w:leftChars="53" w:left="262" w:hangingChars="72" w:hanging="151"/>
              <w:jc w:val="center"/>
              <w:rPr>
                <w:rFonts w:ascii="ＭＳ 明朝" w:hAnsi="ＭＳ 明朝"/>
                <w:color w:val="000000"/>
                <w:szCs w:val="21"/>
              </w:rPr>
            </w:pPr>
          </w:p>
          <w:p w:rsidR="003A6538" w:rsidRPr="009E0DF5" w:rsidRDefault="003A6538" w:rsidP="0099038E">
            <w:pPr>
              <w:autoSpaceDE w:val="0"/>
              <w:autoSpaceDN w:val="0"/>
              <w:adjustRightInd w:val="0"/>
              <w:jc w:val="center"/>
              <w:rPr>
                <w:rFonts w:ascii="ＭＳ 明朝" w:hAnsi="ＭＳ 明朝"/>
              </w:rPr>
            </w:pPr>
            <w:r>
              <w:rPr>
                <w:rFonts w:ascii="ＭＳ 明朝" w:hAnsi="ＭＳ 明朝" w:hint="eastAsia"/>
                <w:color w:val="000000"/>
                <w:szCs w:val="21"/>
              </w:rPr>
              <w:t>要　　　　　件</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r w:rsidRPr="000D200C">
              <w:rPr>
                <w:rFonts w:ascii="ＭＳ 明朝" w:hAnsi="ＭＳ 明朝" w:hint="eastAsia"/>
              </w:rPr>
              <w:t>要件への適合状況（適合を示す資料名、該当の項目、ページ等、及び当該資料に規定・記載の適合している内容を具体的に記載）</w:t>
            </w:r>
          </w:p>
        </w:tc>
      </w:tr>
      <w:tr w:rsidR="003A6538" w:rsidRPr="009E0DF5" w:rsidTr="0099038E">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r w:rsidRPr="009E0DF5">
              <w:rPr>
                <w:rFonts w:ascii="ＭＳ 明朝" w:hAnsi="ＭＳ 明朝" w:hint="eastAsia"/>
              </w:rPr>
              <w:t>環境報告書</w:t>
            </w:r>
            <w:r>
              <w:rPr>
                <w:rFonts w:ascii="ＭＳ 明朝" w:hAnsi="ＭＳ 明朝" w:hint="eastAsia"/>
              </w:rPr>
              <w:t>等</w:t>
            </w:r>
            <w:r w:rsidRPr="009E0DF5">
              <w:rPr>
                <w:rFonts w:ascii="ＭＳ 明朝" w:hAnsi="ＭＳ 明朝" w:hint="eastAsia"/>
              </w:rPr>
              <w:t>の定期的な作成・公表の要求</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p>
        </w:tc>
      </w:tr>
      <w:tr w:rsidR="003A6538" w:rsidRPr="009E0DF5" w:rsidTr="0099038E">
        <w:tc>
          <w:tcPr>
            <w:tcW w:w="4634" w:type="dxa"/>
            <w:shd w:val="clear" w:color="auto" w:fill="auto"/>
          </w:tcPr>
          <w:p w:rsidR="003A6538" w:rsidRPr="000D200C" w:rsidRDefault="003A6538" w:rsidP="0099038E">
            <w:pPr>
              <w:autoSpaceDE w:val="0"/>
              <w:autoSpaceDN w:val="0"/>
              <w:adjustRightInd w:val="0"/>
              <w:jc w:val="left"/>
              <w:rPr>
                <w:rFonts w:ascii="ＭＳ 明朝" w:hAnsi="ＭＳ 明朝"/>
              </w:rPr>
            </w:pPr>
            <w:r>
              <w:rPr>
                <w:rFonts w:ascii="ＭＳ 明朝" w:hAnsi="ＭＳ 明朝" w:hint="eastAsia"/>
              </w:rPr>
              <w:t>環境報告書等の記載項目①～⑨</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p>
        </w:tc>
      </w:tr>
      <w:tr w:rsidR="003A6538" w:rsidRPr="009E0DF5" w:rsidTr="0099038E">
        <w:tc>
          <w:tcPr>
            <w:tcW w:w="4634" w:type="dxa"/>
            <w:shd w:val="clear" w:color="auto" w:fill="auto"/>
          </w:tcPr>
          <w:p w:rsidR="003A6538" w:rsidRPr="000D200C" w:rsidRDefault="003A6538" w:rsidP="0099038E">
            <w:pPr>
              <w:autoSpaceDE w:val="0"/>
              <w:autoSpaceDN w:val="0"/>
              <w:adjustRightInd w:val="0"/>
              <w:jc w:val="left"/>
              <w:rPr>
                <w:rFonts w:ascii="ＭＳ 明朝" w:hAnsi="ＭＳ 明朝"/>
              </w:rPr>
            </w:pPr>
            <w:r>
              <w:rPr>
                <w:rFonts w:ascii="ＭＳ 明朝" w:hAnsi="ＭＳ 明朝" w:hint="eastAsia"/>
              </w:rPr>
              <w:t>環境報告書等の記載項目①の必要項目</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p>
        </w:tc>
      </w:tr>
    </w:tbl>
    <w:p w:rsidR="003A6538" w:rsidRDefault="003A6538" w:rsidP="003A6538">
      <w:pPr>
        <w:autoSpaceDE w:val="0"/>
        <w:autoSpaceDN w:val="0"/>
        <w:adjustRightInd w:val="0"/>
        <w:jc w:val="left"/>
        <w:rPr>
          <w:rFonts w:ascii="ＭＳ 明朝" w:hAnsi="ＭＳ 明朝"/>
          <w:b/>
        </w:rPr>
      </w:pPr>
    </w:p>
    <w:p w:rsidR="003A6538" w:rsidRDefault="003A6538" w:rsidP="003A6538">
      <w:pPr>
        <w:autoSpaceDE w:val="0"/>
        <w:autoSpaceDN w:val="0"/>
        <w:adjustRightInd w:val="0"/>
        <w:jc w:val="left"/>
        <w:rPr>
          <w:rFonts w:ascii="ＭＳ 明朝" w:hAnsi="ＭＳ 明朝"/>
        </w:rPr>
      </w:pPr>
      <w:r w:rsidRPr="005E33B7">
        <w:rPr>
          <w:rFonts w:ascii="ＭＳ 明朝" w:hAnsi="ＭＳ 明朝" w:hint="eastAsia"/>
          <w:b/>
        </w:rPr>
        <w:t xml:space="preserve">Ⅱ　</w:t>
      </w:r>
      <w:r w:rsidRPr="0058680A">
        <w:rPr>
          <w:rFonts w:ascii="ＭＳ 明朝" w:hAnsi="ＭＳ 明朝" w:hint="eastAsia"/>
          <w:b/>
        </w:rPr>
        <w:t>第</w:t>
      </w:r>
      <w:r>
        <w:rPr>
          <w:rFonts w:ascii="ＭＳ 明朝" w:hAnsi="ＭＳ 明朝" w:hint="eastAsia"/>
          <w:b/>
        </w:rPr>
        <w:t>４</w:t>
      </w:r>
      <w:r>
        <w:rPr>
          <w:rFonts w:ascii="ＭＳ 明朝" w:hAnsi="ＭＳ 明朝" w:cs="ＭＳ 明朝" w:hint="eastAsia"/>
          <w:b/>
          <w:color w:val="000000"/>
          <w:kern w:val="0"/>
          <w:szCs w:val="21"/>
        </w:rPr>
        <w:t xml:space="preserve">項　</w:t>
      </w:r>
      <w:r w:rsidRPr="00D97685">
        <w:rPr>
          <w:rFonts w:ascii="ＭＳ 明朝" w:hAnsi="ＭＳ 明朝" w:cs="ＭＳ 明朝" w:hint="eastAsia"/>
          <w:b/>
          <w:color w:val="000000"/>
          <w:kern w:val="0"/>
          <w:szCs w:val="21"/>
        </w:rPr>
        <w:t>地域版ＥＭＳ事務局</w:t>
      </w:r>
      <w:r>
        <w:rPr>
          <w:rFonts w:ascii="ＭＳ 明朝" w:hAnsi="ＭＳ 明朝" w:cs="ＭＳ 明朝" w:hint="eastAsia"/>
          <w:b/>
          <w:color w:val="000000"/>
          <w:kern w:val="0"/>
          <w:szCs w:val="21"/>
        </w:rPr>
        <w:t>に関する要件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3A6538" w:rsidRPr="009E0DF5" w:rsidTr="0099038E">
        <w:tc>
          <w:tcPr>
            <w:tcW w:w="4634" w:type="dxa"/>
            <w:shd w:val="clear" w:color="auto" w:fill="auto"/>
          </w:tcPr>
          <w:p w:rsidR="003A6538" w:rsidRDefault="003A6538" w:rsidP="0099038E">
            <w:pPr>
              <w:ind w:leftChars="53" w:left="262" w:hangingChars="72" w:hanging="151"/>
              <w:jc w:val="center"/>
              <w:rPr>
                <w:rFonts w:ascii="ＭＳ 明朝" w:hAnsi="ＭＳ 明朝"/>
                <w:color w:val="000000"/>
                <w:szCs w:val="21"/>
              </w:rPr>
            </w:pPr>
          </w:p>
          <w:p w:rsidR="003A6538" w:rsidRPr="009E0DF5" w:rsidRDefault="003A6538" w:rsidP="0099038E">
            <w:pPr>
              <w:ind w:leftChars="50" w:left="105"/>
              <w:jc w:val="center"/>
              <w:rPr>
                <w:rFonts w:ascii="ＭＳ 明朝" w:hAnsi="ＭＳ 明朝"/>
                <w:color w:val="000000"/>
                <w:szCs w:val="21"/>
              </w:rPr>
            </w:pPr>
            <w:r>
              <w:rPr>
                <w:rFonts w:ascii="ＭＳ 明朝" w:hAnsi="ＭＳ 明朝" w:hint="eastAsia"/>
                <w:color w:val="000000"/>
                <w:szCs w:val="21"/>
              </w:rPr>
              <w:t>要　　　　　件</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r>
              <w:rPr>
                <w:rFonts w:ascii="ＭＳ 明朝" w:hAnsi="ＭＳ 明朝" w:hint="eastAsia"/>
                <w:color w:val="000000"/>
                <w:szCs w:val="21"/>
              </w:rPr>
              <w:t>要件への適合状況（適合を示す資料名、該当の項目、ページ等、及び当該資料に規定・記載の適合している内容を具体的に記載）</w:t>
            </w:r>
          </w:p>
        </w:tc>
      </w:tr>
      <w:tr w:rsidR="003A6538" w:rsidRPr="009E0DF5" w:rsidTr="0099038E">
        <w:trPr>
          <w:trHeight w:val="345"/>
        </w:trPr>
        <w:tc>
          <w:tcPr>
            <w:tcW w:w="4634" w:type="dxa"/>
            <w:shd w:val="clear" w:color="auto" w:fill="auto"/>
          </w:tcPr>
          <w:p w:rsidR="003A6538" w:rsidRPr="004A2271" w:rsidRDefault="003A6538" w:rsidP="0099038E">
            <w:pPr>
              <w:ind w:left="2"/>
              <w:rPr>
                <w:rFonts w:ascii="ＭＳ 明朝" w:hAnsi="ＭＳ 明朝"/>
              </w:rPr>
            </w:pPr>
            <w:r>
              <w:rPr>
                <w:rFonts w:ascii="ＭＳ 明朝" w:hAnsi="ＭＳ 明朝" w:hint="eastAsia"/>
                <w:color w:val="000000"/>
                <w:szCs w:val="21"/>
              </w:rPr>
              <w:t>①</w:t>
            </w:r>
            <w:r w:rsidRPr="005142E3">
              <w:rPr>
                <w:rFonts w:ascii="ＭＳ 明朝" w:hAnsi="ＭＳ 明朝" w:hint="eastAsia"/>
                <w:color w:val="000000"/>
                <w:szCs w:val="21"/>
              </w:rPr>
              <w:t>外部有識者の参画した委員会等を設置する</w:t>
            </w:r>
            <w:r>
              <w:rPr>
                <w:rFonts w:ascii="ＭＳ 明朝" w:hAnsi="ＭＳ 明朝" w:hint="eastAsia"/>
                <w:color w:val="000000"/>
                <w:szCs w:val="21"/>
              </w:rPr>
              <w:t>等</w:t>
            </w:r>
            <w:r w:rsidRPr="005142E3">
              <w:rPr>
                <w:rFonts w:ascii="ＭＳ 明朝" w:hAnsi="ＭＳ 明朝" w:hint="eastAsia"/>
                <w:color w:val="000000"/>
                <w:szCs w:val="21"/>
              </w:rPr>
              <w:t>して、公正な制度運営を行って</w:t>
            </w:r>
            <w:r>
              <w:rPr>
                <w:rFonts w:ascii="ＭＳ 明朝" w:hAnsi="ＭＳ 明朝" w:hint="eastAsia"/>
                <w:color w:val="000000"/>
                <w:szCs w:val="21"/>
              </w:rPr>
              <w:t>いること。</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p>
        </w:tc>
      </w:tr>
      <w:tr w:rsidR="003A6538" w:rsidRPr="009E0DF5" w:rsidTr="0099038E">
        <w:trPr>
          <w:trHeight w:val="345"/>
        </w:trPr>
        <w:tc>
          <w:tcPr>
            <w:tcW w:w="4634" w:type="dxa"/>
            <w:shd w:val="clear" w:color="auto" w:fill="auto"/>
          </w:tcPr>
          <w:p w:rsidR="003A6538" w:rsidRDefault="003A6538" w:rsidP="0099038E">
            <w:pPr>
              <w:ind w:left="2"/>
              <w:rPr>
                <w:rFonts w:ascii="ＭＳ 明朝" w:hAnsi="ＭＳ 明朝"/>
                <w:color w:val="000000"/>
                <w:szCs w:val="21"/>
              </w:rPr>
            </w:pPr>
            <w:r>
              <w:rPr>
                <w:rFonts w:ascii="ＭＳ 明朝" w:hAnsi="ＭＳ 明朝" w:hint="eastAsia"/>
                <w:color w:val="000000"/>
                <w:szCs w:val="21"/>
              </w:rPr>
              <w:t>②反社会的勢力を排除していること。</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p>
        </w:tc>
      </w:tr>
      <w:tr w:rsidR="003A6538" w:rsidRPr="009E0DF5" w:rsidTr="0099038E">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r>
              <w:rPr>
                <w:rFonts w:ascii="ＭＳ 明朝" w:hAnsi="ＭＳ 明朝" w:hint="eastAsia"/>
              </w:rPr>
              <w:t>③</w:t>
            </w:r>
            <w:r w:rsidRPr="004A2271">
              <w:rPr>
                <w:rFonts w:ascii="ＭＳ 明朝" w:hAnsi="ＭＳ 明朝" w:hint="eastAsia"/>
              </w:rPr>
              <w:t>産業廃棄物処理業の審査を担当する</w:t>
            </w:r>
            <w:r>
              <w:rPr>
                <w:rFonts w:ascii="ＭＳ 明朝" w:hAnsi="ＭＳ 明朝" w:hint="eastAsia"/>
              </w:rPr>
              <w:t>審査員</w:t>
            </w:r>
            <w:r w:rsidRPr="004A2271">
              <w:rPr>
                <w:rFonts w:ascii="ＭＳ 明朝" w:hAnsi="ＭＳ 明朝" w:hint="eastAsia"/>
              </w:rPr>
              <w:t>に求められる力量や公平性</w:t>
            </w:r>
            <w:r>
              <w:rPr>
                <w:rFonts w:ascii="ＭＳ 明朝" w:hAnsi="ＭＳ 明朝" w:hint="eastAsia"/>
              </w:rPr>
              <w:t>等</w:t>
            </w:r>
            <w:r w:rsidRPr="004A2271">
              <w:rPr>
                <w:rFonts w:ascii="ＭＳ 明朝" w:hAnsi="ＭＳ 明朝" w:hint="eastAsia"/>
              </w:rPr>
              <w:t>の要件を明確にし、必要な教育を定期的に行っていること、及び</w:t>
            </w:r>
            <w:r>
              <w:rPr>
                <w:rFonts w:ascii="ＭＳ 明朝" w:hAnsi="ＭＳ 明朝" w:hint="eastAsia"/>
              </w:rPr>
              <w:t>審査員</w:t>
            </w:r>
            <w:r w:rsidRPr="004A2271">
              <w:rPr>
                <w:rFonts w:ascii="ＭＳ 明朝" w:hAnsi="ＭＳ 明朝" w:hint="eastAsia"/>
              </w:rPr>
              <w:t>の倫理等に関する規程等があること。</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p>
        </w:tc>
      </w:tr>
      <w:tr w:rsidR="003A6538" w:rsidRPr="009E0DF5" w:rsidTr="0099038E">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r>
              <w:rPr>
                <w:rFonts w:ascii="ＭＳ 明朝" w:hAnsi="ＭＳ 明朝" w:hint="eastAsia"/>
              </w:rPr>
              <w:t>④</w:t>
            </w:r>
            <w:r w:rsidRPr="004A2271">
              <w:rPr>
                <w:rFonts w:ascii="ＭＳ 明朝" w:hAnsi="ＭＳ 明朝" w:hint="eastAsia"/>
              </w:rPr>
              <w:t>事業者の認証の判定に関する第三者による委員会</w:t>
            </w:r>
            <w:r>
              <w:rPr>
                <w:rFonts w:ascii="ＭＳ 明朝" w:hAnsi="ＭＳ 明朝" w:hint="eastAsia"/>
              </w:rPr>
              <w:t>を</w:t>
            </w:r>
            <w:r w:rsidRPr="004A2271">
              <w:rPr>
                <w:rFonts w:ascii="ＭＳ 明朝" w:hAnsi="ＭＳ 明朝" w:hint="eastAsia"/>
              </w:rPr>
              <w:t>設置</w:t>
            </w:r>
            <w:r>
              <w:rPr>
                <w:rFonts w:ascii="ＭＳ 明朝" w:hAnsi="ＭＳ 明朝" w:hint="eastAsia"/>
              </w:rPr>
              <w:t>し、</w:t>
            </w:r>
            <w:r w:rsidRPr="004A2271">
              <w:rPr>
                <w:rFonts w:ascii="ＭＳ 明朝" w:hAnsi="ＭＳ 明朝" w:hint="eastAsia"/>
              </w:rPr>
              <w:t>運営</w:t>
            </w:r>
            <w:r>
              <w:rPr>
                <w:rFonts w:ascii="ＭＳ 明朝" w:hAnsi="ＭＳ 明朝" w:hint="eastAsia"/>
              </w:rPr>
              <w:t>し</w:t>
            </w:r>
            <w:r w:rsidRPr="004A2271">
              <w:rPr>
                <w:rFonts w:ascii="ＭＳ 明朝" w:hAnsi="ＭＳ 明朝" w:hint="eastAsia"/>
              </w:rPr>
              <w:t>ていること。</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p>
        </w:tc>
      </w:tr>
      <w:tr w:rsidR="003A6538" w:rsidRPr="009E0DF5" w:rsidTr="0099038E">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r>
              <w:rPr>
                <w:rFonts w:ascii="ＭＳ 明朝" w:hAnsi="ＭＳ 明朝" w:hint="eastAsia"/>
              </w:rPr>
              <w:t>⑤</w:t>
            </w:r>
            <w:r w:rsidRPr="004A2271">
              <w:rPr>
                <w:rFonts w:ascii="ＭＳ 明朝" w:hAnsi="ＭＳ 明朝" w:hint="eastAsia"/>
              </w:rPr>
              <w:t>事務局の業務及び財務等に関する資料を一般に公表する</w:t>
            </w:r>
            <w:r>
              <w:rPr>
                <w:rFonts w:ascii="ＭＳ 明朝" w:hAnsi="ＭＳ 明朝" w:hint="eastAsia"/>
              </w:rPr>
              <w:t>等</w:t>
            </w:r>
            <w:r w:rsidRPr="004A2271">
              <w:rPr>
                <w:rFonts w:ascii="ＭＳ 明朝" w:hAnsi="ＭＳ 明朝" w:hint="eastAsia"/>
              </w:rPr>
              <w:t>情報公開を適切に行い、透明な制度運営を行っていること。</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p>
        </w:tc>
      </w:tr>
      <w:tr w:rsidR="003A6538" w:rsidRPr="009E0DF5" w:rsidTr="0099038E">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r>
              <w:rPr>
                <w:rFonts w:ascii="ＭＳ 明朝" w:hAnsi="ＭＳ 明朝" w:hint="eastAsia"/>
              </w:rPr>
              <w:t>⑥</w:t>
            </w:r>
            <w:r w:rsidRPr="004A2271">
              <w:rPr>
                <w:rFonts w:ascii="ＭＳ 明朝" w:hAnsi="ＭＳ 明朝" w:hint="eastAsia"/>
              </w:rPr>
              <w:t>その他、機密保持や苦情等への対応を考慮しており、このことが一般に公表された規程等により担保されていること。</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rPr>
            </w:pPr>
          </w:p>
        </w:tc>
      </w:tr>
    </w:tbl>
    <w:p w:rsidR="003A6538" w:rsidRDefault="003A6538" w:rsidP="003A6538">
      <w:pPr>
        <w:autoSpaceDE w:val="0"/>
        <w:autoSpaceDN w:val="0"/>
        <w:adjustRightInd w:val="0"/>
        <w:jc w:val="left"/>
        <w:rPr>
          <w:rFonts w:ascii="ＭＳ 明朝" w:hAnsi="ＭＳ 明朝"/>
        </w:rPr>
      </w:pPr>
    </w:p>
    <w:p w:rsidR="003A6538" w:rsidRDefault="003A6538" w:rsidP="003A6538">
      <w:pPr>
        <w:autoSpaceDE w:val="0"/>
        <w:autoSpaceDN w:val="0"/>
        <w:adjustRightInd w:val="0"/>
        <w:jc w:val="left"/>
        <w:rPr>
          <w:rFonts w:ascii="ＭＳ 明朝" w:hAnsi="ＭＳ 明朝"/>
          <w:b/>
          <w:color w:val="000000"/>
          <w:szCs w:val="21"/>
        </w:rPr>
      </w:pPr>
      <w:r>
        <w:rPr>
          <w:rFonts w:ascii="ＭＳ 明朝" w:hAnsi="ＭＳ 明朝" w:hint="eastAsia"/>
          <w:b/>
        </w:rPr>
        <w:t xml:space="preserve">Ⅱ　</w:t>
      </w:r>
      <w:r w:rsidRPr="005505BC">
        <w:rPr>
          <w:rFonts w:ascii="ＭＳ 明朝" w:hAnsi="ＭＳ 明朝" w:hint="eastAsia"/>
          <w:b/>
        </w:rPr>
        <w:t>第</w:t>
      </w:r>
      <w:r>
        <w:rPr>
          <w:rFonts w:ascii="ＭＳ 明朝" w:hAnsi="ＭＳ 明朝" w:hint="eastAsia"/>
          <w:b/>
        </w:rPr>
        <w:t>５</w:t>
      </w:r>
      <w:r w:rsidRPr="005505BC">
        <w:rPr>
          <w:rFonts w:ascii="ＭＳ 明朝" w:hAnsi="ＭＳ 明朝" w:hint="eastAsia"/>
          <w:b/>
        </w:rPr>
        <w:t>項</w:t>
      </w:r>
      <w:r>
        <w:rPr>
          <w:rFonts w:ascii="ＭＳ 明朝" w:hAnsi="ＭＳ 明朝" w:hint="eastAsia"/>
        </w:rPr>
        <w:t xml:space="preserve">　</w:t>
      </w:r>
      <w:r w:rsidRPr="005E33B7">
        <w:rPr>
          <w:rFonts w:ascii="ＭＳ 明朝" w:hAnsi="ＭＳ 明朝" w:hint="eastAsia"/>
          <w:b/>
        </w:rPr>
        <w:t>申請者の審査を行う</w:t>
      </w:r>
      <w:r>
        <w:rPr>
          <w:rFonts w:ascii="ＭＳ 明朝" w:hAnsi="ＭＳ 明朝" w:hint="eastAsia"/>
          <w:b/>
          <w:color w:val="000000"/>
          <w:szCs w:val="21"/>
        </w:rPr>
        <w:t>審査員に関する</w:t>
      </w:r>
      <w:r w:rsidRPr="005F1111">
        <w:rPr>
          <w:rFonts w:ascii="ＭＳ 明朝" w:hAnsi="ＭＳ 明朝" w:hint="eastAsia"/>
          <w:b/>
          <w:color w:val="000000"/>
          <w:szCs w:val="21"/>
        </w:rPr>
        <w:t>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3A6538" w:rsidRPr="009E0DF5" w:rsidTr="0099038E">
        <w:tc>
          <w:tcPr>
            <w:tcW w:w="4634" w:type="dxa"/>
            <w:shd w:val="clear" w:color="auto" w:fill="auto"/>
          </w:tcPr>
          <w:p w:rsidR="003A6538" w:rsidRDefault="003A6538" w:rsidP="0099038E">
            <w:pPr>
              <w:ind w:leftChars="53" w:left="262" w:hangingChars="72" w:hanging="151"/>
              <w:jc w:val="center"/>
              <w:rPr>
                <w:rFonts w:ascii="ＭＳ 明朝" w:hAnsi="ＭＳ 明朝"/>
                <w:color w:val="000000"/>
                <w:szCs w:val="21"/>
              </w:rPr>
            </w:pPr>
          </w:p>
          <w:p w:rsidR="003A6538" w:rsidRPr="009E0DF5" w:rsidRDefault="003A6538" w:rsidP="0099038E">
            <w:pPr>
              <w:ind w:leftChars="50" w:left="105"/>
              <w:jc w:val="center"/>
              <w:rPr>
                <w:rFonts w:ascii="ＭＳ 明朝" w:hAnsi="ＭＳ 明朝"/>
                <w:color w:val="000000"/>
                <w:szCs w:val="21"/>
              </w:rPr>
            </w:pPr>
            <w:r>
              <w:rPr>
                <w:rFonts w:ascii="ＭＳ 明朝" w:hAnsi="ＭＳ 明朝" w:hint="eastAsia"/>
                <w:color w:val="000000"/>
                <w:szCs w:val="21"/>
              </w:rPr>
              <w:t>要　　　　　件</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要件への適合状況（適合を示す資料名、該当の項目、ページ等、及び当該資料に規定・記載の適合している内容を具体的に記載）</w:t>
            </w:r>
          </w:p>
        </w:tc>
      </w:tr>
      <w:tr w:rsidR="003A6538" w:rsidRPr="009E0DF5" w:rsidTr="0099038E">
        <w:tc>
          <w:tcPr>
            <w:tcW w:w="4634" w:type="dxa"/>
            <w:shd w:val="clear" w:color="auto" w:fill="auto"/>
          </w:tcPr>
          <w:p w:rsidR="003A6538" w:rsidRPr="009E0DF5" w:rsidRDefault="003A6538" w:rsidP="0099038E">
            <w:pPr>
              <w:ind w:left="2"/>
              <w:rPr>
                <w:rFonts w:ascii="ＭＳ 明朝" w:hAnsi="ＭＳ 明朝"/>
                <w:color w:val="000000"/>
                <w:szCs w:val="21"/>
              </w:rPr>
            </w:pPr>
            <w:r w:rsidRPr="009E0DF5">
              <w:rPr>
                <w:rFonts w:ascii="ＭＳ 明朝" w:hAnsi="ＭＳ 明朝" w:hint="eastAsia"/>
                <w:color w:val="000000"/>
                <w:szCs w:val="21"/>
              </w:rPr>
              <w:t>①常に公平かつ中立的</w:t>
            </w:r>
            <w:r>
              <w:rPr>
                <w:rFonts w:ascii="ＭＳ 明朝" w:hAnsi="ＭＳ 明朝" w:hint="eastAsia"/>
                <w:color w:val="000000"/>
                <w:szCs w:val="21"/>
              </w:rPr>
              <w:t>な</w:t>
            </w:r>
            <w:r w:rsidRPr="009E0DF5">
              <w:rPr>
                <w:rFonts w:ascii="ＭＳ 明朝" w:hAnsi="ＭＳ 明朝" w:hint="eastAsia"/>
                <w:color w:val="000000"/>
                <w:szCs w:val="21"/>
              </w:rPr>
              <w:t>立場</w:t>
            </w:r>
            <w:r>
              <w:rPr>
                <w:rFonts w:ascii="ＭＳ 明朝" w:hAnsi="ＭＳ 明朝" w:hint="eastAsia"/>
                <w:color w:val="000000"/>
                <w:szCs w:val="21"/>
              </w:rPr>
              <w:t>から</w:t>
            </w:r>
            <w:r w:rsidRPr="009E0DF5">
              <w:rPr>
                <w:rFonts w:ascii="ＭＳ 明朝" w:hAnsi="ＭＳ 明朝" w:hint="eastAsia"/>
                <w:color w:val="000000"/>
                <w:szCs w:val="21"/>
              </w:rPr>
              <w:t>審査を実施することができること。</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color w:val="000000"/>
                <w:szCs w:val="21"/>
              </w:rPr>
            </w:pPr>
          </w:p>
        </w:tc>
      </w:tr>
      <w:tr w:rsidR="003A6538" w:rsidRPr="009E0DF5" w:rsidTr="0099038E">
        <w:tc>
          <w:tcPr>
            <w:tcW w:w="4634" w:type="dxa"/>
            <w:shd w:val="clear" w:color="auto" w:fill="auto"/>
          </w:tcPr>
          <w:p w:rsidR="003A6538" w:rsidRPr="009E0DF5" w:rsidRDefault="003A6538" w:rsidP="0099038E">
            <w:pPr>
              <w:autoSpaceDE w:val="0"/>
              <w:autoSpaceDN w:val="0"/>
              <w:adjustRightInd w:val="0"/>
              <w:jc w:val="left"/>
              <w:rPr>
                <w:rFonts w:ascii="ＭＳ 明朝" w:hAnsi="ＭＳ 明朝"/>
                <w:color w:val="000000"/>
                <w:szCs w:val="21"/>
              </w:rPr>
            </w:pPr>
            <w:r w:rsidRPr="004A2271">
              <w:rPr>
                <w:rFonts w:ascii="ＭＳ 明朝" w:hAnsi="ＭＳ 明朝" w:hint="eastAsia"/>
                <w:color w:val="000000"/>
                <w:szCs w:val="21"/>
              </w:rPr>
              <w:t>②申請者以外に複数の産業廃棄物処理業者に対する審査経験を有すること（原則として５件以上）。</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color w:val="000000"/>
                <w:szCs w:val="21"/>
              </w:rPr>
            </w:pPr>
          </w:p>
        </w:tc>
      </w:tr>
      <w:tr w:rsidR="003A6538" w:rsidRPr="009E0DF5" w:rsidTr="0099038E">
        <w:tc>
          <w:tcPr>
            <w:tcW w:w="4634" w:type="dxa"/>
            <w:shd w:val="clear" w:color="auto" w:fill="auto"/>
          </w:tcPr>
          <w:p w:rsidR="003A6538" w:rsidRPr="009E0DF5" w:rsidRDefault="003A6538" w:rsidP="0099038E">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③公益財団法人</w:t>
            </w:r>
            <w:r w:rsidRPr="00915542">
              <w:rPr>
                <w:rFonts w:ascii="ＭＳ 明朝" w:hAnsi="ＭＳ 明朝" w:hint="eastAsia"/>
                <w:color w:val="000000"/>
                <w:szCs w:val="21"/>
              </w:rPr>
              <w:t>日本産業廃棄物処理振興センター</w:t>
            </w:r>
            <w:r>
              <w:rPr>
                <w:rFonts w:ascii="ＭＳ 明朝" w:hAnsi="ＭＳ 明朝" w:hint="eastAsia"/>
                <w:color w:val="000000"/>
                <w:szCs w:val="21"/>
              </w:rPr>
              <w:t>が</w:t>
            </w:r>
            <w:r w:rsidRPr="00915542">
              <w:rPr>
                <w:rFonts w:ascii="ＭＳ 明朝" w:hAnsi="ＭＳ 明朝" w:hint="eastAsia"/>
                <w:color w:val="000000"/>
                <w:szCs w:val="21"/>
              </w:rPr>
              <w:t>主催</w:t>
            </w:r>
            <w:r>
              <w:rPr>
                <w:rFonts w:ascii="ＭＳ 明朝" w:hAnsi="ＭＳ 明朝" w:hint="eastAsia"/>
                <w:color w:val="000000"/>
                <w:szCs w:val="21"/>
              </w:rPr>
              <w:t>する</w:t>
            </w:r>
            <w:r w:rsidRPr="00915542">
              <w:rPr>
                <w:rFonts w:ascii="ＭＳ 明朝" w:hAnsi="ＭＳ 明朝" w:hint="eastAsia"/>
                <w:color w:val="000000"/>
                <w:szCs w:val="21"/>
              </w:rPr>
              <w:t>『産業廃棄物処理業の許可申請に関する講習会（新規）「産業廃棄物の</w:t>
            </w:r>
            <w:r>
              <w:rPr>
                <w:rFonts w:ascii="ＭＳ 明朝" w:hAnsi="ＭＳ 明朝" w:hint="eastAsia"/>
                <w:color w:val="000000"/>
                <w:szCs w:val="21"/>
              </w:rPr>
              <w:t>収集・運搬課程」及び「産業廃棄物の</w:t>
            </w:r>
            <w:r w:rsidRPr="00915542">
              <w:rPr>
                <w:rFonts w:ascii="ＭＳ 明朝" w:hAnsi="ＭＳ 明朝" w:hint="eastAsia"/>
                <w:color w:val="000000"/>
                <w:szCs w:val="21"/>
              </w:rPr>
              <w:t>処分課程</w:t>
            </w:r>
            <w:r>
              <w:rPr>
                <w:rFonts w:ascii="ＭＳ 明朝" w:hAnsi="ＭＳ 明朝" w:hint="eastAsia"/>
                <w:color w:val="000000"/>
                <w:szCs w:val="21"/>
              </w:rPr>
              <w:t>」』、又は</w:t>
            </w:r>
            <w:r w:rsidRPr="004A2271">
              <w:rPr>
                <w:rFonts w:ascii="ＭＳ 明朝" w:hAnsi="ＭＳ 明朝" w:hint="eastAsia"/>
                <w:color w:val="000000"/>
                <w:szCs w:val="21"/>
              </w:rPr>
              <w:t>同等の講習会の受講を修了していること。</w:t>
            </w:r>
          </w:p>
        </w:tc>
        <w:tc>
          <w:tcPr>
            <w:tcW w:w="4634" w:type="dxa"/>
            <w:shd w:val="clear" w:color="auto" w:fill="auto"/>
          </w:tcPr>
          <w:p w:rsidR="003A6538" w:rsidRPr="009E0DF5" w:rsidRDefault="003A6538" w:rsidP="0099038E">
            <w:pPr>
              <w:autoSpaceDE w:val="0"/>
              <w:autoSpaceDN w:val="0"/>
              <w:adjustRightInd w:val="0"/>
              <w:jc w:val="left"/>
              <w:rPr>
                <w:rFonts w:ascii="ＭＳ 明朝" w:hAnsi="ＭＳ 明朝"/>
                <w:color w:val="000000"/>
                <w:szCs w:val="21"/>
              </w:rPr>
            </w:pPr>
          </w:p>
        </w:tc>
      </w:tr>
    </w:tbl>
    <w:p w:rsidR="003A6538" w:rsidRPr="005505BC" w:rsidRDefault="003A6538" w:rsidP="003A6538">
      <w:pPr>
        <w:autoSpaceDE w:val="0"/>
        <w:autoSpaceDN w:val="0"/>
        <w:adjustRightInd w:val="0"/>
        <w:jc w:val="left"/>
        <w:rPr>
          <w:rFonts w:ascii="ＭＳ 明朝" w:hAnsi="ＭＳ 明朝"/>
          <w:color w:val="000000"/>
          <w:szCs w:val="21"/>
        </w:rPr>
      </w:pPr>
    </w:p>
    <w:p w:rsidR="001057E1" w:rsidRPr="003A6538" w:rsidRDefault="001057E1"/>
    <w:sectPr w:rsidR="001057E1" w:rsidRPr="003A6538" w:rsidSect="003A653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38"/>
    <w:rsid w:val="001057E1"/>
    <w:rsid w:val="003A6538"/>
    <w:rsid w:val="00C53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A8A5B1-F63A-4830-91B7-DF6880DC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548</Words>
  <Characters>3128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tsukishima</dc:creator>
  <cp:keywords/>
  <dc:description/>
  <cp:lastModifiedBy>tsukishima</cp:lastModifiedBy>
  <cp:revision>2</cp:revision>
  <dcterms:created xsi:type="dcterms:W3CDTF">2020-03-23T04:37:00Z</dcterms:created>
  <dcterms:modified xsi:type="dcterms:W3CDTF">2021-02-05T01:06:00Z</dcterms:modified>
</cp:coreProperties>
</file>